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036" w:rsidRDefault="00D37F03">
      <w:pPr>
        <w:jc w:val="center"/>
        <w:rPr>
          <w:b/>
          <w:sz w:val="32"/>
          <w:szCs w:val="32"/>
        </w:rPr>
      </w:pPr>
      <w:r>
        <w:rPr>
          <w:b/>
          <w:sz w:val="32"/>
          <w:szCs w:val="32"/>
        </w:rPr>
        <w:t>Pouilles – Basilicate – Campanie - 23-28 août 2017</w:t>
      </w:r>
    </w:p>
    <w:p w:rsidR="00940036" w:rsidRDefault="00940036">
      <w:pPr>
        <w:jc w:val="center"/>
        <w:rPr>
          <w:b/>
          <w:sz w:val="32"/>
          <w:szCs w:val="32"/>
        </w:rPr>
      </w:pPr>
    </w:p>
    <w:p w:rsidR="00940036" w:rsidRDefault="00D37F03">
      <w:pPr>
        <w:jc w:val="both"/>
      </w:pPr>
      <w:r>
        <w:rPr>
          <w:b/>
          <w:sz w:val="24"/>
          <w:szCs w:val="24"/>
        </w:rPr>
        <w:t xml:space="preserve">Ce fut d’abord les </w:t>
      </w:r>
      <w:r>
        <w:rPr>
          <w:b/>
          <w:i/>
          <w:sz w:val="24"/>
          <w:szCs w:val="24"/>
        </w:rPr>
        <w:t xml:space="preserve">Pouilles </w:t>
      </w:r>
      <w:r>
        <w:rPr>
          <w:b/>
          <w:sz w:val="24"/>
          <w:szCs w:val="24"/>
        </w:rPr>
        <w:t xml:space="preserve">avec ses 110'000 hectares et première région d’Italie en surface de vignes que 38 amies et amis du vin du </w:t>
      </w:r>
      <w:r>
        <w:rPr>
          <w:b/>
          <w:sz w:val="24"/>
          <w:szCs w:val="24"/>
        </w:rPr>
        <w:t>Valais découvrent en mettant pied à terre  à Brindisi.</w:t>
      </w:r>
    </w:p>
    <w:p w:rsidR="00940036" w:rsidRDefault="00D37F03">
      <w:pPr>
        <w:jc w:val="both"/>
        <w:rPr>
          <w:b/>
          <w:sz w:val="24"/>
          <w:szCs w:val="24"/>
        </w:rPr>
      </w:pPr>
      <w:r>
        <w:rPr>
          <w:b/>
          <w:sz w:val="24"/>
          <w:szCs w:val="24"/>
        </w:rPr>
        <w:t xml:space="preserve">Le </w:t>
      </w:r>
      <w:proofErr w:type="spellStart"/>
      <w:proofErr w:type="gramStart"/>
      <w:r>
        <w:rPr>
          <w:b/>
          <w:sz w:val="24"/>
          <w:szCs w:val="24"/>
        </w:rPr>
        <w:t>primitivo</w:t>
      </w:r>
      <w:proofErr w:type="spellEnd"/>
      <w:r>
        <w:rPr>
          <w:b/>
          <w:sz w:val="24"/>
          <w:szCs w:val="24"/>
        </w:rPr>
        <w:t xml:space="preserve"> ,</w:t>
      </w:r>
      <w:proofErr w:type="gramEnd"/>
      <w:r>
        <w:rPr>
          <w:b/>
          <w:sz w:val="24"/>
          <w:szCs w:val="24"/>
        </w:rPr>
        <w:t xml:space="preserve"> appelé </w:t>
      </w:r>
      <w:proofErr w:type="spellStart"/>
      <w:r>
        <w:rPr>
          <w:b/>
          <w:sz w:val="24"/>
          <w:szCs w:val="24"/>
        </w:rPr>
        <w:t>zinfandel</w:t>
      </w:r>
      <w:proofErr w:type="spellEnd"/>
      <w:r>
        <w:rPr>
          <w:b/>
          <w:sz w:val="24"/>
          <w:szCs w:val="24"/>
        </w:rPr>
        <w:t xml:space="preserve"> en Californie, cépage emblématique des Pouilles, donne un vin puissant, à la robe sombre, aux arômes intenses de poivre, d’anis, de cerise et à la structure tendre et ro</w:t>
      </w:r>
      <w:r>
        <w:rPr>
          <w:b/>
          <w:sz w:val="24"/>
          <w:szCs w:val="24"/>
        </w:rPr>
        <w:t xml:space="preserve">nde. Le </w:t>
      </w:r>
      <w:proofErr w:type="spellStart"/>
      <w:r>
        <w:rPr>
          <w:b/>
          <w:sz w:val="24"/>
          <w:szCs w:val="24"/>
        </w:rPr>
        <w:t>primitivo</w:t>
      </w:r>
      <w:proofErr w:type="spellEnd"/>
      <w:r>
        <w:rPr>
          <w:b/>
          <w:sz w:val="24"/>
          <w:szCs w:val="24"/>
        </w:rPr>
        <w:t xml:space="preserve"> est très riche en sucre lorsqu’il atteint sa maturité physique. Les vins qui en sont issus sont en conséquence souvent très riches en alcool.</w:t>
      </w:r>
    </w:p>
    <w:p w:rsidR="00940036" w:rsidRDefault="00940036">
      <w:pPr>
        <w:jc w:val="both"/>
        <w:rPr>
          <w:b/>
          <w:sz w:val="24"/>
          <w:szCs w:val="24"/>
        </w:rPr>
      </w:pPr>
    </w:p>
    <w:p w:rsidR="00940036" w:rsidRDefault="00940036">
      <w:pPr>
        <w:jc w:val="both"/>
        <w:rPr>
          <w:b/>
          <w:sz w:val="24"/>
          <w:szCs w:val="24"/>
        </w:rPr>
      </w:pPr>
    </w:p>
    <w:p w:rsidR="00940036" w:rsidRDefault="00D37F03">
      <w:pPr>
        <w:jc w:val="both"/>
      </w:pPr>
      <w:r>
        <w:rPr>
          <w:b/>
          <w:sz w:val="24"/>
          <w:szCs w:val="24"/>
        </w:rPr>
        <w:t xml:space="preserve">              </w:t>
      </w:r>
      <w:r>
        <w:rPr>
          <w:b/>
          <w:noProof/>
          <w:sz w:val="24"/>
          <w:szCs w:val="24"/>
          <w:lang w:eastAsia="fr-CH"/>
        </w:rPr>
        <w:drawing>
          <wp:inline distT="0" distB="0" distL="0" distR="0">
            <wp:extent cx="5251856" cy="3936921"/>
            <wp:effectExtent l="0" t="0" r="0" b="0"/>
            <wp:docPr id="1" name="Image 1" descr="C:\Users\sidofa\Documents\Documents\ANAV\Italie du Sud 2017\DSC058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rcRect/>
                    <a:stretch>
                      <a:fillRect/>
                    </a:stretch>
                  </pic:blipFill>
                  <pic:spPr>
                    <a:xfrm>
                      <a:off x="0" y="0"/>
                      <a:ext cx="5251856" cy="3936921"/>
                    </a:xfrm>
                    <a:prstGeom prst="rect">
                      <a:avLst/>
                    </a:prstGeom>
                    <a:noFill/>
                    <a:ln>
                      <a:noFill/>
                      <a:prstDash/>
                    </a:ln>
                  </pic:spPr>
                </pic:pic>
              </a:graphicData>
            </a:graphic>
          </wp:inline>
        </w:drawing>
      </w:r>
    </w:p>
    <w:p w:rsidR="00940036" w:rsidRDefault="00940036">
      <w:pPr>
        <w:jc w:val="both"/>
        <w:rPr>
          <w:b/>
          <w:sz w:val="24"/>
          <w:szCs w:val="24"/>
        </w:rPr>
      </w:pPr>
    </w:p>
    <w:p w:rsidR="00940036" w:rsidRDefault="00940036">
      <w:pPr>
        <w:jc w:val="both"/>
        <w:rPr>
          <w:b/>
          <w:sz w:val="24"/>
          <w:szCs w:val="24"/>
        </w:rPr>
      </w:pPr>
    </w:p>
    <w:p w:rsidR="00940036" w:rsidRDefault="00D37F03">
      <w:pPr>
        <w:jc w:val="both"/>
        <w:rPr>
          <w:b/>
          <w:sz w:val="24"/>
          <w:szCs w:val="24"/>
        </w:rPr>
      </w:pPr>
      <w:r>
        <w:rPr>
          <w:b/>
          <w:sz w:val="24"/>
          <w:szCs w:val="24"/>
        </w:rPr>
        <w:t xml:space="preserve">            A la cave </w:t>
      </w:r>
      <w:proofErr w:type="spellStart"/>
      <w:r>
        <w:rPr>
          <w:b/>
          <w:sz w:val="24"/>
          <w:szCs w:val="24"/>
        </w:rPr>
        <w:t>Produtorri</w:t>
      </w:r>
      <w:proofErr w:type="spellEnd"/>
      <w:r>
        <w:rPr>
          <w:b/>
          <w:sz w:val="24"/>
          <w:szCs w:val="24"/>
        </w:rPr>
        <w:t xml:space="preserve"> </w:t>
      </w:r>
      <w:proofErr w:type="spellStart"/>
      <w:r>
        <w:rPr>
          <w:b/>
          <w:sz w:val="24"/>
          <w:szCs w:val="24"/>
        </w:rPr>
        <w:t>Vini</w:t>
      </w:r>
      <w:proofErr w:type="spellEnd"/>
      <w:r>
        <w:rPr>
          <w:b/>
          <w:sz w:val="24"/>
          <w:szCs w:val="24"/>
        </w:rPr>
        <w:t xml:space="preserve"> </w:t>
      </w:r>
      <w:proofErr w:type="spellStart"/>
      <w:r>
        <w:rPr>
          <w:b/>
          <w:sz w:val="24"/>
          <w:szCs w:val="24"/>
        </w:rPr>
        <w:t>Manduria</w:t>
      </w:r>
      <w:proofErr w:type="spellEnd"/>
      <w:r>
        <w:rPr>
          <w:b/>
          <w:sz w:val="24"/>
          <w:szCs w:val="24"/>
        </w:rPr>
        <w:t>, forte de 400 « partenaires »</w:t>
      </w:r>
      <w:r>
        <w:rPr>
          <w:b/>
          <w:sz w:val="24"/>
          <w:szCs w:val="24"/>
        </w:rPr>
        <w:t xml:space="preserve"> avec 900 hectares de production, nous dégustons deux produits phares, le </w:t>
      </w:r>
      <w:proofErr w:type="spellStart"/>
      <w:r>
        <w:rPr>
          <w:b/>
          <w:sz w:val="24"/>
          <w:szCs w:val="24"/>
        </w:rPr>
        <w:t>Sonetto</w:t>
      </w:r>
      <w:proofErr w:type="spellEnd"/>
      <w:r>
        <w:rPr>
          <w:b/>
          <w:sz w:val="24"/>
          <w:szCs w:val="24"/>
        </w:rPr>
        <w:t xml:space="preserve"> 2012 et l’</w:t>
      </w:r>
      <w:proofErr w:type="spellStart"/>
      <w:r>
        <w:rPr>
          <w:b/>
          <w:sz w:val="24"/>
          <w:szCs w:val="24"/>
        </w:rPr>
        <w:t>Elegio</w:t>
      </w:r>
      <w:proofErr w:type="spellEnd"/>
      <w:r>
        <w:rPr>
          <w:b/>
          <w:sz w:val="24"/>
          <w:szCs w:val="24"/>
        </w:rPr>
        <w:t xml:space="preserve"> 2013, 100% </w:t>
      </w:r>
      <w:proofErr w:type="spellStart"/>
      <w:r>
        <w:rPr>
          <w:b/>
          <w:sz w:val="24"/>
          <w:szCs w:val="24"/>
        </w:rPr>
        <w:t>primitivo</w:t>
      </w:r>
      <w:proofErr w:type="spellEnd"/>
      <w:r>
        <w:rPr>
          <w:b/>
          <w:sz w:val="24"/>
          <w:szCs w:val="24"/>
        </w:rPr>
        <w:t xml:space="preserve"> di </w:t>
      </w:r>
      <w:proofErr w:type="spellStart"/>
      <w:r>
        <w:rPr>
          <w:b/>
          <w:sz w:val="24"/>
          <w:szCs w:val="24"/>
        </w:rPr>
        <w:t>Manduria</w:t>
      </w:r>
      <w:proofErr w:type="spellEnd"/>
      <w:r>
        <w:rPr>
          <w:b/>
          <w:sz w:val="24"/>
          <w:szCs w:val="24"/>
        </w:rPr>
        <w:t xml:space="preserve">,  24 et 12 mois de barriques, avec des arômes balsamiques et de prune. Le </w:t>
      </w:r>
      <w:proofErr w:type="spellStart"/>
      <w:r>
        <w:rPr>
          <w:b/>
          <w:sz w:val="24"/>
          <w:szCs w:val="24"/>
        </w:rPr>
        <w:t>Madrigale</w:t>
      </w:r>
      <w:proofErr w:type="spellEnd"/>
      <w:r>
        <w:rPr>
          <w:b/>
          <w:sz w:val="24"/>
          <w:szCs w:val="24"/>
        </w:rPr>
        <w:t xml:space="preserve"> 2014 DOCG, 100% </w:t>
      </w:r>
      <w:proofErr w:type="spellStart"/>
      <w:r>
        <w:rPr>
          <w:b/>
          <w:sz w:val="24"/>
          <w:szCs w:val="24"/>
        </w:rPr>
        <w:t>primitivo</w:t>
      </w:r>
      <w:proofErr w:type="spellEnd"/>
      <w:r>
        <w:rPr>
          <w:b/>
          <w:sz w:val="24"/>
          <w:szCs w:val="24"/>
        </w:rPr>
        <w:t>, est un vin do</w:t>
      </w:r>
      <w:r>
        <w:rPr>
          <w:b/>
          <w:sz w:val="24"/>
          <w:szCs w:val="24"/>
        </w:rPr>
        <w:t>ux naturel rouge, très expressif et framboisé. Nous flânons dans un musée très bien aménagé dans des anciennes cuves en ciment car n’oublions pas, que les Pouilles portent encore les traces d’une civilisation gréco-romaine dont on a retrouvé de nombreux éc</w:t>
      </w:r>
      <w:r>
        <w:rPr>
          <w:b/>
          <w:sz w:val="24"/>
          <w:szCs w:val="24"/>
        </w:rPr>
        <w:t>rits sur les vins et les procédés de vinification.</w:t>
      </w:r>
    </w:p>
    <w:p w:rsidR="00940036" w:rsidRDefault="00940036">
      <w:pPr>
        <w:jc w:val="both"/>
        <w:rPr>
          <w:b/>
          <w:sz w:val="24"/>
          <w:szCs w:val="24"/>
        </w:rPr>
      </w:pPr>
    </w:p>
    <w:p w:rsidR="00940036" w:rsidRDefault="00D37F03">
      <w:pPr>
        <w:jc w:val="both"/>
        <w:rPr>
          <w:b/>
          <w:sz w:val="24"/>
          <w:szCs w:val="24"/>
        </w:rPr>
      </w:pPr>
      <w:r>
        <w:rPr>
          <w:b/>
          <w:sz w:val="24"/>
          <w:szCs w:val="24"/>
        </w:rPr>
        <w:t>A l’</w:t>
      </w:r>
      <w:proofErr w:type="spellStart"/>
      <w:r>
        <w:rPr>
          <w:b/>
          <w:sz w:val="24"/>
          <w:szCs w:val="24"/>
        </w:rPr>
        <w:t>azienda</w:t>
      </w:r>
      <w:proofErr w:type="spellEnd"/>
      <w:r>
        <w:rPr>
          <w:b/>
          <w:sz w:val="24"/>
          <w:szCs w:val="24"/>
        </w:rPr>
        <w:t xml:space="preserve"> vitivinicole I </w:t>
      </w:r>
      <w:proofErr w:type="spellStart"/>
      <w:r>
        <w:rPr>
          <w:b/>
          <w:sz w:val="24"/>
          <w:szCs w:val="24"/>
        </w:rPr>
        <w:t>Pastini</w:t>
      </w:r>
      <w:proofErr w:type="spellEnd"/>
      <w:r>
        <w:rPr>
          <w:b/>
          <w:sz w:val="24"/>
          <w:szCs w:val="24"/>
        </w:rPr>
        <w:t xml:space="preserve"> à Martina Franca, nous découvrons un domaine très moderne de 12 hectares, géré par un jeune et dynamique propriétaire qui a très à cœur de nous faire déguster ses vins b</w:t>
      </w:r>
      <w:r>
        <w:rPr>
          <w:b/>
          <w:sz w:val="24"/>
          <w:szCs w:val="24"/>
        </w:rPr>
        <w:t xml:space="preserve">lancs issus des cépages autochtones </w:t>
      </w:r>
      <w:proofErr w:type="spellStart"/>
      <w:r>
        <w:rPr>
          <w:b/>
          <w:sz w:val="24"/>
          <w:szCs w:val="24"/>
        </w:rPr>
        <w:t>verdeca</w:t>
      </w:r>
      <w:proofErr w:type="spellEnd"/>
      <w:r>
        <w:rPr>
          <w:b/>
          <w:sz w:val="24"/>
          <w:szCs w:val="24"/>
        </w:rPr>
        <w:t xml:space="preserve">, </w:t>
      </w:r>
      <w:proofErr w:type="spellStart"/>
      <w:r>
        <w:rPr>
          <w:b/>
          <w:sz w:val="24"/>
          <w:szCs w:val="24"/>
        </w:rPr>
        <w:t>minutolo</w:t>
      </w:r>
      <w:proofErr w:type="spellEnd"/>
      <w:r>
        <w:rPr>
          <w:b/>
          <w:sz w:val="24"/>
          <w:szCs w:val="24"/>
        </w:rPr>
        <w:t xml:space="preserve"> et </w:t>
      </w:r>
      <w:proofErr w:type="spellStart"/>
      <w:r>
        <w:rPr>
          <w:b/>
          <w:sz w:val="24"/>
          <w:szCs w:val="24"/>
        </w:rPr>
        <w:t>negroamaro</w:t>
      </w:r>
      <w:proofErr w:type="spellEnd"/>
      <w:r>
        <w:rPr>
          <w:b/>
          <w:sz w:val="24"/>
          <w:szCs w:val="24"/>
        </w:rPr>
        <w:t xml:space="preserve">. Le </w:t>
      </w:r>
      <w:proofErr w:type="spellStart"/>
      <w:r>
        <w:rPr>
          <w:b/>
          <w:sz w:val="24"/>
          <w:szCs w:val="24"/>
        </w:rPr>
        <w:t>spumante</w:t>
      </w:r>
      <w:proofErr w:type="spellEnd"/>
      <w:r>
        <w:rPr>
          <w:b/>
          <w:sz w:val="24"/>
          <w:szCs w:val="24"/>
        </w:rPr>
        <w:t xml:space="preserve"> I </w:t>
      </w:r>
      <w:proofErr w:type="spellStart"/>
      <w:r>
        <w:rPr>
          <w:b/>
          <w:sz w:val="24"/>
          <w:szCs w:val="24"/>
        </w:rPr>
        <w:lastRenderedPageBreak/>
        <w:t>Pastini</w:t>
      </w:r>
      <w:proofErr w:type="spellEnd"/>
      <w:r>
        <w:rPr>
          <w:b/>
          <w:sz w:val="24"/>
          <w:szCs w:val="24"/>
        </w:rPr>
        <w:t xml:space="preserve">, 100% </w:t>
      </w:r>
      <w:proofErr w:type="spellStart"/>
      <w:r>
        <w:rPr>
          <w:b/>
          <w:sz w:val="24"/>
          <w:szCs w:val="24"/>
        </w:rPr>
        <w:t>verdeca</w:t>
      </w:r>
      <w:proofErr w:type="spellEnd"/>
      <w:r>
        <w:rPr>
          <w:b/>
          <w:sz w:val="24"/>
          <w:szCs w:val="24"/>
        </w:rPr>
        <w:t xml:space="preserve">, présente un côté très floral et doté d’une agréable fraîcheur, tandis que le </w:t>
      </w:r>
      <w:proofErr w:type="spellStart"/>
      <w:r>
        <w:rPr>
          <w:b/>
          <w:sz w:val="24"/>
          <w:szCs w:val="24"/>
        </w:rPr>
        <w:t>Rampone</w:t>
      </w:r>
      <w:proofErr w:type="spellEnd"/>
      <w:r>
        <w:rPr>
          <w:b/>
          <w:sz w:val="24"/>
          <w:szCs w:val="24"/>
        </w:rPr>
        <w:t xml:space="preserve"> 2016, 100% </w:t>
      </w:r>
      <w:proofErr w:type="spellStart"/>
      <w:r>
        <w:rPr>
          <w:b/>
          <w:sz w:val="24"/>
          <w:szCs w:val="24"/>
        </w:rPr>
        <w:t>minutolo</w:t>
      </w:r>
      <w:proofErr w:type="spellEnd"/>
      <w:r>
        <w:rPr>
          <w:b/>
          <w:sz w:val="24"/>
          <w:szCs w:val="24"/>
        </w:rPr>
        <w:t xml:space="preserve">, dégage des arômes d’agrumes tout en offrant </w:t>
      </w:r>
      <w:r>
        <w:rPr>
          <w:b/>
          <w:sz w:val="24"/>
          <w:szCs w:val="24"/>
        </w:rPr>
        <w:t xml:space="preserve">acidité et salinité. Le Verso Sud, issu 100% du cépage rouge </w:t>
      </w:r>
      <w:proofErr w:type="spellStart"/>
      <w:r>
        <w:rPr>
          <w:b/>
          <w:sz w:val="24"/>
          <w:szCs w:val="24"/>
        </w:rPr>
        <w:t>susumaniello</w:t>
      </w:r>
      <w:proofErr w:type="spellEnd"/>
      <w:r>
        <w:rPr>
          <w:b/>
          <w:sz w:val="24"/>
          <w:szCs w:val="24"/>
        </w:rPr>
        <w:t>, retient particulièrement nos palais grâce à sa complexité et à son fumé.</w:t>
      </w:r>
    </w:p>
    <w:p w:rsidR="00940036" w:rsidRDefault="00940036">
      <w:pPr>
        <w:jc w:val="both"/>
        <w:rPr>
          <w:b/>
          <w:sz w:val="24"/>
          <w:szCs w:val="24"/>
        </w:rPr>
      </w:pPr>
    </w:p>
    <w:p w:rsidR="00940036" w:rsidRDefault="00D37F03">
      <w:pPr>
        <w:jc w:val="both"/>
      </w:pPr>
      <w:r>
        <w:rPr>
          <w:b/>
          <w:noProof/>
          <w:sz w:val="24"/>
          <w:szCs w:val="24"/>
          <w:lang w:eastAsia="fr-CH"/>
        </w:rPr>
        <w:drawing>
          <wp:anchor distT="0" distB="0" distL="114300" distR="114300" simplePos="0" relativeHeight="251659264" behindDoc="0" locked="0" layoutInCell="1" allowOverlap="1">
            <wp:simplePos x="0" y="0"/>
            <wp:positionH relativeFrom="column">
              <wp:posOffset>3804288</wp:posOffset>
            </wp:positionH>
            <wp:positionV relativeFrom="paragraph">
              <wp:posOffset>78738</wp:posOffset>
            </wp:positionV>
            <wp:extent cx="2689863" cy="2178686"/>
            <wp:effectExtent l="0" t="0" r="0" b="0"/>
            <wp:wrapSquare wrapText="bothSides"/>
            <wp:docPr id="2" name="Image 3" descr="C:\Users\sidofa\Documents\Documents\ANAV\Italie du Sud 2017\DSC056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2689863" cy="2178686"/>
                    </a:xfrm>
                    <a:prstGeom prst="rect">
                      <a:avLst/>
                    </a:prstGeom>
                    <a:noFill/>
                    <a:ln>
                      <a:noFill/>
                      <a:prstDash/>
                    </a:ln>
                  </pic:spPr>
                </pic:pic>
              </a:graphicData>
            </a:graphic>
          </wp:anchor>
        </w:drawing>
      </w:r>
      <w:r>
        <w:rPr>
          <w:b/>
          <w:noProof/>
          <w:sz w:val="24"/>
          <w:szCs w:val="24"/>
          <w:lang w:eastAsia="fr-CH"/>
        </w:rPr>
        <w:drawing>
          <wp:inline distT="0" distB="0" distL="0" distR="0">
            <wp:extent cx="3553129" cy="2664314"/>
            <wp:effectExtent l="0" t="0" r="0" b="0"/>
            <wp:docPr id="3" name="Image 2" descr="C:\Users\sidofa\Documents\Documents\ANAV\Italie du Sud 2017\DSC0568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3553129" cy="2664314"/>
                    </a:xfrm>
                    <a:prstGeom prst="rect">
                      <a:avLst/>
                    </a:prstGeom>
                    <a:noFill/>
                    <a:ln>
                      <a:noFill/>
                      <a:prstDash/>
                    </a:ln>
                  </pic:spPr>
                </pic:pic>
              </a:graphicData>
            </a:graphic>
          </wp:inline>
        </w:drawing>
      </w:r>
    </w:p>
    <w:p w:rsidR="00940036" w:rsidRDefault="00D37F03">
      <w:pPr>
        <w:jc w:val="both"/>
      </w:pPr>
      <w:r>
        <w:rPr>
          <w:b/>
          <w:noProof/>
          <w:sz w:val="24"/>
          <w:szCs w:val="24"/>
          <w:lang w:eastAsia="fr-CH"/>
        </w:rPr>
        <w:drawing>
          <wp:anchor distT="0" distB="0" distL="114300" distR="114300" simplePos="0" relativeHeight="251675648" behindDoc="0" locked="0" layoutInCell="1" allowOverlap="1">
            <wp:simplePos x="0" y="0"/>
            <wp:positionH relativeFrom="column">
              <wp:posOffset>3758568</wp:posOffset>
            </wp:positionH>
            <wp:positionV relativeFrom="paragraph">
              <wp:posOffset>85094</wp:posOffset>
            </wp:positionV>
            <wp:extent cx="2491740" cy="1868174"/>
            <wp:effectExtent l="0" t="0" r="0" b="0"/>
            <wp:wrapSquare wrapText="bothSides"/>
            <wp:docPr id="4" name="Image 25" descr="C:\Users\sidofa\Documents\Documents\ANAV\Italie du Sud 2017\DSC0568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2491740" cy="1868174"/>
                    </a:xfrm>
                    <a:prstGeom prst="rect">
                      <a:avLst/>
                    </a:prstGeom>
                    <a:noFill/>
                    <a:ln>
                      <a:noFill/>
                      <a:prstDash/>
                    </a:ln>
                  </pic:spPr>
                </pic:pic>
              </a:graphicData>
            </a:graphic>
          </wp:anchor>
        </w:drawing>
      </w:r>
    </w:p>
    <w:p w:rsidR="00940036" w:rsidRDefault="00940036">
      <w:pPr>
        <w:jc w:val="both"/>
        <w:rPr>
          <w:b/>
          <w:sz w:val="24"/>
          <w:szCs w:val="24"/>
        </w:rPr>
      </w:pPr>
    </w:p>
    <w:p w:rsidR="00940036" w:rsidRDefault="00D37F03">
      <w:pPr>
        <w:jc w:val="both"/>
      </w:pPr>
      <w:r>
        <w:rPr>
          <w:b/>
          <w:sz w:val="24"/>
          <w:szCs w:val="24"/>
        </w:rPr>
        <w:t xml:space="preserve">         </w:t>
      </w:r>
      <w:r>
        <w:rPr>
          <w:b/>
          <w:noProof/>
          <w:sz w:val="24"/>
          <w:szCs w:val="24"/>
          <w:lang w:eastAsia="fr-CH"/>
        </w:rPr>
        <w:drawing>
          <wp:inline distT="0" distB="0" distL="0" distR="0">
            <wp:extent cx="2135252" cy="1601123"/>
            <wp:effectExtent l="0" t="0" r="0" b="0"/>
            <wp:docPr id="5" name="Image 8" descr="C:\Users\sidofa\Documents\Documents\ANAV\Italie du Sud 2017\DSC0569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2135252" cy="1601123"/>
                    </a:xfrm>
                    <a:prstGeom prst="rect">
                      <a:avLst/>
                    </a:prstGeom>
                    <a:noFill/>
                    <a:ln>
                      <a:noFill/>
                      <a:prstDash/>
                    </a:ln>
                  </pic:spPr>
                </pic:pic>
              </a:graphicData>
            </a:graphic>
          </wp:inline>
        </w:drawing>
      </w:r>
      <w:r>
        <w:rPr>
          <w:b/>
          <w:sz w:val="24"/>
          <w:szCs w:val="24"/>
        </w:rPr>
        <w:t xml:space="preserve">                                                                         </w:t>
      </w:r>
    </w:p>
    <w:p w:rsidR="00940036" w:rsidRDefault="00D37F03">
      <w:pPr>
        <w:jc w:val="both"/>
        <w:rPr>
          <w:b/>
          <w:sz w:val="24"/>
          <w:szCs w:val="24"/>
        </w:rPr>
      </w:pPr>
      <w:r>
        <w:rPr>
          <w:b/>
          <w:sz w:val="24"/>
          <w:szCs w:val="24"/>
        </w:rPr>
        <w:t xml:space="preserve">                 </w:t>
      </w:r>
      <w:r>
        <w:rPr>
          <w:b/>
          <w:sz w:val="24"/>
          <w:szCs w:val="24"/>
        </w:rPr>
        <w:t xml:space="preserve">                                                                                               </w:t>
      </w:r>
    </w:p>
    <w:p w:rsidR="00940036" w:rsidRDefault="00940036">
      <w:pPr>
        <w:jc w:val="both"/>
        <w:rPr>
          <w:b/>
          <w:sz w:val="24"/>
          <w:szCs w:val="24"/>
        </w:rPr>
      </w:pPr>
    </w:p>
    <w:p w:rsidR="00940036" w:rsidRDefault="00D37F03">
      <w:pPr>
        <w:jc w:val="both"/>
        <w:rPr>
          <w:b/>
          <w:sz w:val="24"/>
          <w:szCs w:val="24"/>
        </w:rPr>
      </w:pPr>
      <w:r>
        <w:rPr>
          <w:b/>
          <w:sz w:val="24"/>
          <w:szCs w:val="24"/>
        </w:rPr>
        <w:t>A l’</w:t>
      </w:r>
      <w:proofErr w:type="spellStart"/>
      <w:r>
        <w:rPr>
          <w:b/>
          <w:sz w:val="24"/>
          <w:szCs w:val="24"/>
        </w:rPr>
        <w:t>azienda</w:t>
      </w:r>
      <w:proofErr w:type="spellEnd"/>
      <w:r>
        <w:rPr>
          <w:b/>
          <w:sz w:val="24"/>
          <w:szCs w:val="24"/>
        </w:rPr>
        <w:t xml:space="preserve"> </w:t>
      </w:r>
      <w:proofErr w:type="spellStart"/>
      <w:r>
        <w:rPr>
          <w:b/>
          <w:sz w:val="24"/>
          <w:szCs w:val="24"/>
        </w:rPr>
        <w:t>agricola</w:t>
      </w:r>
      <w:proofErr w:type="spellEnd"/>
      <w:r>
        <w:rPr>
          <w:b/>
          <w:sz w:val="24"/>
          <w:szCs w:val="24"/>
        </w:rPr>
        <w:t xml:space="preserve"> Conte </w:t>
      </w:r>
      <w:proofErr w:type="spellStart"/>
      <w:r>
        <w:rPr>
          <w:b/>
          <w:sz w:val="24"/>
          <w:szCs w:val="24"/>
        </w:rPr>
        <w:t>Spagnoletti</w:t>
      </w:r>
      <w:proofErr w:type="spellEnd"/>
      <w:r>
        <w:rPr>
          <w:b/>
          <w:sz w:val="24"/>
          <w:szCs w:val="24"/>
        </w:rPr>
        <w:t xml:space="preserve"> à Andria, la propriété est partagée entre les champs d’oliviers et les vignobles, situés dans les environs du Castel </w:t>
      </w:r>
      <w:proofErr w:type="spellStart"/>
      <w:r>
        <w:rPr>
          <w:b/>
          <w:sz w:val="24"/>
          <w:szCs w:val="24"/>
        </w:rPr>
        <w:t>del</w:t>
      </w:r>
      <w:proofErr w:type="spellEnd"/>
      <w:r>
        <w:rPr>
          <w:b/>
          <w:sz w:val="24"/>
          <w:szCs w:val="24"/>
        </w:rPr>
        <w:t xml:space="preserve"> Monte, majestueux château octogonal classé par l’Unesco qui a appartenu, en son temps, au Conte </w:t>
      </w:r>
      <w:proofErr w:type="spellStart"/>
      <w:r>
        <w:rPr>
          <w:b/>
          <w:sz w:val="24"/>
          <w:szCs w:val="24"/>
        </w:rPr>
        <w:t>Spagnoletti</w:t>
      </w:r>
      <w:proofErr w:type="spellEnd"/>
      <w:r>
        <w:rPr>
          <w:b/>
          <w:sz w:val="24"/>
          <w:szCs w:val="24"/>
        </w:rPr>
        <w:t xml:space="preserve">. Domaine ouvert à la production intégrée, nous dégustons huile d’olive, vins rosés et rouges du Castel </w:t>
      </w:r>
      <w:proofErr w:type="spellStart"/>
      <w:r>
        <w:rPr>
          <w:b/>
          <w:sz w:val="24"/>
          <w:szCs w:val="24"/>
        </w:rPr>
        <w:t>del</w:t>
      </w:r>
      <w:proofErr w:type="spellEnd"/>
      <w:r>
        <w:rPr>
          <w:b/>
          <w:sz w:val="24"/>
          <w:szCs w:val="24"/>
        </w:rPr>
        <w:t xml:space="preserve"> Monte. Nos palais apprécient le </w:t>
      </w:r>
      <w:proofErr w:type="spellStart"/>
      <w:r>
        <w:rPr>
          <w:b/>
          <w:sz w:val="24"/>
          <w:szCs w:val="24"/>
        </w:rPr>
        <w:t>Rinzacco</w:t>
      </w:r>
      <w:proofErr w:type="spellEnd"/>
      <w:r>
        <w:rPr>
          <w:b/>
          <w:sz w:val="24"/>
          <w:szCs w:val="24"/>
        </w:rPr>
        <w:t xml:space="preserve"> 2013 DOCG 100% </w:t>
      </w:r>
      <w:proofErr w:type="spellStart"/>
      <w:r>
        <w:rPr>
          <w:b/>
          <w:sz w:val="24"/>
          <w:szCs w:val="24"/>
        </w:rPr>
        <w:t>nero</w:t>
      </w:r>
      <w:proofErr w:type="spellEnd"/>
      <w:r>
        <w:rPr>
          <w:b/>
          <w:sz w:val="24"/>
          <w:szCs w:val="24"/>
        </w:rPr>
        <w:t xml:space="preserve"> di </w:t>
      </w:r>
      <w:proofErr w:type="spellStart"/>
      <w:r>
        <w:rPr>
          <w:b/>
          <w:sz w:val="24"/>
          <w:szCs w:val="24"/>
        </w:rPr>
        <w:t>Troia</w:t>
      </w:r>
      <w:proofErr w:type="spellEnd"/>
      <w:r>
        <w:rPr>
          <w:b/>
          <w:sz w:val="24"/>
          <w:szCs w:val="24"/>
        </w:rPr>
        <w:t xml:space="preserve"> mais plus spécialement le </w:t>
      </w:r>
      <w:proofErr w:type="spellStart"/>
      <w:r>
        <w:rPr>
          <w:b/>
          <w:sz w:val="24"/>
          <w:szCs w:val="24"/>
        </w:rPr>
        <w:t>Terranera</w:t>
      </w:r>
      <w:proofErr w:type="spellEnd"/>
      <w:r>
        <w:rPr>
          <w:b/>
          <w:sz w:val="24"/>
          <w:szCs w:val="24"/>
        </w:rPr>
        <w:t xml:space="preserve"> DOCG </w:t>
      </w:r>
      <w:proofErr w:type="spellStart"/>
      <w:r>
        <w:rPr>
          <w:b/>
          <w:sz w:val="24"/>
          <w:szCs w:val="24"/>
        </w:rPr>
        <w:t>Riserva</w:t>
      </w:r>
      <w:proofErr w:type="spellEnd"/>
      <w:r>
        <w:rPr>
          <w:b/>
          <w:sz w:val="24"/>
          <w:szCs w:val="24"/>
        </w:rPr>
        <w:t xml:space="preserve"> </w:t>
      </w:r>
      <w:proofErr w:type="spellStart"/>
      <w:r>
        <w:rPr>
          <w:b/>
          <w:sz w:val="24"/>
          <w:szCs w:val="24"/>
        </w:rPr>
        <w:t>del</w:t>
      </w:r>
      <w:proofErr w:type="spellEnd"/>
      <w:r>
        <w:rPr>
          <w:b/>
          <w:sz w:val="24"/>
          <w:szCs w:val="24"/>
        </w:rPr>
        <w:t xml:space="preserve"> Conte 2011, élevé en barriques, aux bouquets de violette, de cerise et de cacao.</w:t>
      </w:r>
    </w:p>
    <w:p w:rsidR="00940036" w:rsidRDefault="00940036">
      <w:pPr>
        <w:jc w:val="both"/>
        <w:rPr>
          <w:b/>
          <w:sz w:val="24"/>
          <w:szCs w:val="24"/>
        </w:rPr>
      </w:pPr>
    </w:p>
    <w:p w:rsidR="00940036" w:rsidRDefault="00940036">
      <w:pPr>
        <w:jc w:val="both"/>
        <w:rPr>
          <w:b/>
          <w:sz w:val="24"/>
          <w:szCs w:val="24"/>
        </w:rPr>
      </w:pPr>
    </w:p>
    <w:p w:rsidR="00940036" w:rsidRDefault="00D37F03">
      <w:pPr>
        <w:jc w:val="both"/>
      </w:pPr>
      <w:r>
        <w:rPr>
          <w:b/>
          <w:sz w:val="24"/>
          <w:szCs w:val="24"/>
        </w:rPr>
        <w:lastRenderedPageBreak/>
        <w:t xml:space="preserve">     </w:t>
      </w:r>
      <w:r>
        <w:rPr>
          <w:b/>
          <w:noProof/>
          <w:sz w:val="24"/>
          <w:szCs w:val="24"/>
          <w:lang w:eastAsia="fr-CH"/>
        </w:rPr>
        <w:drawing>
          <wp:inline distT="0" distB="0" distL="0" distR="0">
            <wp:extent cx="2877223" cy="2157490"/>
            <wp:effectExtent l="0" t="0" r="0" b="0"/>
            <wp:docPr id="6" name="Image 4" descr="C:\Users\sidofa\Documents\Documents\ANAV\Italie du Sud 2017\DSC0578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2877223" cy="2157490"/>
                    </a:xfrm>
                    <a:prstGeom prst="rect">
                      <a:avLst/>
                    </a:prstGeom>
                    <a:noFill/>
                    <a:ln>
                      <a:noFill/>
                      <a:prstDash/>
                    </a:ln>
                  </pic:spPr>
                </pic:pic>
              </a:graphicData>
            </a:graphic>
          </wp:inline>
        </w:drawing>
      </w:r>
      <w:r>
        <w:rPr>
          <w:b/>
          <w:sz w:val="24"/>
          <w:szCs w:val="24"/>
        </w:rPr>
        <w:t xml:space="preserve">         </w:t>
      </w:r>
      <w:r>
        <w:rPr>
          <w:b/>
          <w:noProof/>
          <w:sz w:val="24"/>
          <w:szCs w:val="24"/>
          <w:lang w:eastAsia="fr-CH"/>
        </w:rPr>
        <w:drawing>
          <wp:inline distT="0" distB="0" distL="0" distR="0">
            <wp:extent cx="2430237" cy="1822316"/>
            <wp:effectExtent l="0" t="0" r="0" b="0"/>
            <wp:docPr id="7" name="Image 5" descr="C:\Users\sidofa\Documents\Documents\ANAV\Italie du Sud 2017\DSC0579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2430237" cy="1822316"/>
                    </a:xfrm>
                    <a:prstGeom prst="rect">
                      <a:avLst/>
                    </a:prstGeom>
                    <a:noFill/>
                    <a:ln>
                      <a:noFill/>
                      <a:prstDash/>
                    </a:ln>
                  </pic:spPr>
                </pic:pic>
              </a:graphicData>
            </a:graphic>
          </wp:inline>
        </w:drawing>
      </w:r>
    </w:p>
    <w:p w:rsidR="00940036" w:rsidRDefault="00940036">
      <w:pPr>
        <w:jc w:val="both"/>
        <w:rPr>
          <w:b/>
          <w:sz w:val="24"/>
          <w:szCs w:val="24"/>
        </w:rPr>
      </w:pPr>
    </w:p>
    <w:p w:rsidR="00940036" w:rsidRDefault="00D37F03">
      <w:pPr>
        <w:jc w:val="both"/>
      </w:pPr>
      <w:r>
        <w:rPr>
          <w:b/>
          <w:noProof/>
          <w:sz w:val="24"/>
          <w:szCs w:val="24"/>
          <w:lang w:eastAsia="fr-CH"/>
        </w:rPr>
        <w:drawing>
          <wp:anchor distT="0" distB="0" distL="114300" distR="114300" simplePos="0" relativeHeight="251658240" behindDoc="0" locked="0" layoutInCell="1" allowOverlap="1">
            <wp:simplePos x="0" y="0"/>
            <wp:positionH relativeFrom="column">
              <wp:posOffset>3697605</wp:posOffset>
            </wp:positionH>
            <wp:positionV relativeFrom="paragraph">
              <wp:posOffset>216539</wp:posOffset>
            </wp:positionV>
            <wp:extent cx="2978145" cy="2232663"/>
            <wp:effectExtent l="0" t="0" r="0" b="0"/>
            <wp:wrapSquare wrapText="bothSides"/>
            <wp:docPr id="8" name="Image 7" descr="C:\Users\sidofa\Documents\Documents\ANAV\Italie du Sud 2017\DSC0587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2978145" cy="2232663"/>
                    </a:xfrm>
                    <a:prstGeom prst="rect">
                      <a:avLst/>
                    </a:prstGeom>
                    <a:noFill/>
                    <a:ln>
                      <a:noFill/>
                      <a:prstDash/>
                    </a:ln>
                  </pic:spPr>
                </pic:pic>
              </a:graphicData>
            </a:graphic>
          </wp:anchor>
        </w:drawing>
      </w:r>
    </w:p>
    <w:p w:rsidR="00940036" w:rsidRDefault="00D37F03">
      <w:pPr>
        <w:jc w:val="both"/>
      </w:pPr>
      <w:r>
        <w:rPr>
          <w:b/>
          <w:sz w:val="24"/>
          <w:szCs w:val="24"/>
        </w:rPr>
        <w:t xml:space="preserve">     </w:t>
      </w:r>
      <w:r>
        <w:rPr>
          <w:b/>
          <w:noProof/>
          <w:sz w:val="24"/>
          <w:szCs w:val="24"/>
          <w:lang w:eastAsia="fr-CH"/>
        </w:rPr>
        <w:drawing>
          <wp:inline distT="0" distB="0" distL="0" distR="0">
            <wp:extent cx="2979032" cy="2233833"/>
            <wp:effectExtent l="0" t="0" r="0" b="0"/>
            <wp:docPr id="9" name="Image 6" descr="C:\Users\sidofa\Documents\Documents\ANAV\Italie du Sud 2017\DSC0588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2979032" cy="2233833"/>
                    </a:xfrm>
                    <a:prstGeom prst="rect">
                      <a:avLst/>
                    </a:prstGeom>
                    <a:noFill/>
                    <a:ln>
                      <a:noFill/>
                      <a:prstDash/>
                    </a:ln>
                  </pic:spPr>
                </pic:pic>
              </a:graphicData>
            </a:graphic>
          </wp:inline>
        </w:drawing>
      </w:r>
      <w:r>
        <w:rPr>
          <w:b/>
          <w:sz w:val="24"/>
          <w:szCs w:val="24"/>
        </w:rPr>
        <w:t xml:space="preserve">                                </w:t>
      </w: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D37F03">
      <w:pPr>
        <w:jc w:val="both"/>
        <w:rPr>
          <w:b/>
          <w:sz w:val="24"/>
          <w:szCs w:val="24"/>
        </w:rPr>
      </w:pPr>
      <w:r>
        <w:rPr>
          <w:b/>
          <w:sz w:val="24"/>
          <w:szCs w:val="24"/>
        </w:rPr>
        <w:t xml:space="preserve">Notre périple dans les </w:t>
      </w:r>
      <w:r>
        <w:rPr>
          <w:b/>
          <w:sz w:val="24"/>
          <w:szCs w:val="24"/>
        </w:rPr>
        <w:t xml:space="preserve">Pouilles nous amène également dans les grottes de </w:t>
      </w:r>
      <w:proofErr w:type="spellStart"/>
      <w:r>
        <w:rPr>
          <w:b/>
          <w:sz w:val="24"/>
          <w:szCs w:val="24"/>
        </w:rPr>
        <w:t>Castellana</w:t>
      </w:r>
      <w:proofErr w:type="spellEnd"/>
      <w:r>
        <w:rPr>
          <w:b/>
          <w:sz w:val="24"/>
          <w:szCs w:val="24"/>
        </w:rPr>
        <w:t xml:space="preserve">, découvertes en 1938, extraordinaires de volume, de couleur et de concrétions, une pure merveille de la nature ; dans les rues tortueuses et chantantes de </w:t>
      </w:r>
      <w:proofErr w:type="spellStart"/>
      <w:r>
        <w:rPr>
          <w:b/>
          <w:sz w:val="24"/>
          <w:szCs w:val="24"/>
        </w:rPr>
        <w:t>Taranto</w:t>
      </w:r>
      <w:proofErr w:type="spellEnd"/>
      <w:r>
        <w:rPr>
          <w:b/>
          <w:sz w:val="24"/>
          <w:szCs w:val="24"/>
        </w:rPr>
        <w:t xml:space="preserve"> et de Bari ; dans la troglodytiq</w:t>
      </w:r>
      <w:r>
        <w:rPr>
          <w:b/>
          <w:sz w:val="24"/>
          <w:szCs w:val="24"/>
        </w:rPr>
        <w:t>ue et spectaculaire Matera, considérée comme l’une des plus vieilles cités habitées au monde ; dans la vallée surréaliste des trullis d’</w:t>
      </w:r>
      <w:proofErr w:type="spellStart"/>
      <w:r>
        <w:rPr>
          <w:b/>
          <w:sz w:val="24"/>
          <w:szCs w:val="24"/>
        </w:rPr>
        <w:t>Alberobello</w:t>
      </w:r>
      <w:proofErr w:type="spellEnd"/>
      <w:r>
        <w:rPr>
          <w:b/>
          <w:sz w:val="24"/>
          <w:szCs w:val="24"/>
        </w:rPr>
        <w:t>, construits comme des huttes africaines, terminées par une coupole au joli pinacle blanc.</w:t>
      </w:r>
    </w:p>
    <w:p w:rsidR="00940036" w:rsidRDefault="00D37F03">
      <w:pPr>
        <w:jc w:val="both"/>
      </w:pPr>
      <w:r>
        <w:rPr>
          <w:b/>
          <w:sz w:val="24"/>
          <w:szCs w:val="24"/>
        </w:rPr>
        <w:t>La deuxième partie</w:t>
      </w:r>
      <w:r>
        <w:rPr>
          <w:b/>
          <w:sz w:val="24"/>
          <w:szCs w:val="24"/>
        </w:rPr>
        <w:t xml:space="preserve"> du voyage nous conduit en </w:t>
      </w:r>
      <w:r>
        <w:rPr>
          <w:b/>
          <w:i/>
          <w:sz w:val="24"/>
          <w:szCs w:val="24"/>
        </w:rPr>
        <w:t>Basilicate,</w:t>
      </w:r>
      <w:r>
        <w:rPr>
          <w:b/>
          <w:sz w:val="24"/>
          <w:szCs w:val="24"/>
        </w:rPr>
        <w:t xml:space="preserve"> région pittoresque de montagnes et de collines qui voit s’épanouir le cépage </w:t>
      </w:r>
      <w:proofErr w:type="spellStart"/>
      <w:proofErr w:type="gramStart"/>
      <w:r>
        <w:rPr>
          <w:b/>
          <w:sz w:val="24"/>
          <w:szCs w:val="24"/>
        </w:rPr>
        <w:t>aglianico</w:t>
      </w:r>
      <w:proofErr w:type="spellEnd"/>
      <w:r>
        <w:rPr>
          <w:b/>
          <w:sz w:val="24"/>
          <w:szCs w:val="24"/>
        </w:rPr>
        <w:t xml:space="preserve"> ,</w:t>
      </w:r>
      <w:proofErr w:type="gramEnd"/>
      <w:r>
        <w:rPr>
          <w:b/>
          <w:sz w:val="24"/>
          <w:szCs w:val="24"/>
        </w:rPr>
        <w:t xml:space="preserve"> cultivé principalement autour de l’ancien volcan du Mont </w:t>
      </w:r>
      <w:proofErr w:type="spellStart"/>
      <w:r>
        <w:rPr>
          <w:b/>
          <w:sz w:val="24"/>
          <w:szCs w:val="24"/>
        </w:rPr>
        <w:t>Vulture</w:t>
      </w:r>
      <w:proofErr w:type="spellEnd"/>
      <w:r>
        <w:rPr>
          <w:b/>
          <w:sz w:val="24"/>
          <w:szCs w:val="24"/>
        </w:rPr>
        <w:t xml:space="preserve">, sur 110'000 hectares. </w:t>
      </w:r>
    </w:p>
    <w:p w:rsidR="00940036" w:rsidRDefault="00D37F03">
      <w:pPr>
        <w:jc w:val="both"/>
        <w:rPr>
          <w:b/>
          <w:sz w:val="24"/>
          <w:szCs w:val="24"/>
        </w:rPr>
      </w:pPr>
      <w:r>
        <w:rPr>
          <w:b/>
          <w:sz w:val="24"/>
          <w:szCs w:val="24"/>
        </w:rPr>
        <w:t>L’</w:t>
      </w:r>
      <w:proofErr w:type="spellStart"/>
      <w:r>
        <w:rPr>
          <w:b/>
          <w:sz w:val="24"/>
          <w:szCs w:val="24"/>
        </w:rPr>
        <w:t>aglianico</w:t>
      </w:r>
      <w:proofErr w:type="spellEnd"/>
      <w:r>
        <w:rPr>
          <w:b/>
          <w:sz w:val="24"/>
          <w:szCs w:val="24"/>
        </w:rPr>
        <w:t xml:space="preserve"> possède une période de matu</w:t>
      </w:r>
      <w:r>
        <w:rPr>
          <w:b/>
          <w:sz w:val="24"/>
          <w:szCs w:val="24"/>
        </w:rPr>
        <w:t>ration très tardive et a besoin d’un climat chaud qui favorise la complexité d’arômes et de goûts. Un sol volcanique confère à l’</w:t>
      </w:r>
      <w:proofErr w:type="spellStart"/>
      <w:r>
        <w:rPr>
          <w:b/>
          <w:sz w:val="24"/>
          <w:szCs w:val="24"/>
        </w:rPr>
        <w:t>aglianico</w:t>
      </w:r>
      <w:proofErr w:type="spellEnd"/>
      <w:r>
        <w:rPr>
          <w:b/>
          <w:sz w:val="24"/>
          <w:szCs w:val="24"/>
        </w:rPr>
        <w:t xml:space="preserve"> puissance et potentiel de vieillissement.</w:t>
      </w: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D37F03">
      <w:pPr>
        <w:jc w:val="both"/>
      </w:pPr>
      <w:r>
        <w:rPr>
          <w:b/>
          <w:noProof/>
          <w:sz w:val="24"/>
          <w:szCs w:val="24"/>
          <w:lang w:eastAsia="fr-CH"/>
        </w:rPr>
        <w:lastRenderedPageBreak/>
        <w:drawing>
          <wp:anchor distT="0" distB="0" distL="114300" distR="114300" simplePos="0" relativeHeight="251661312" behindDoc="0" locked="0" layoutInCell="1" allowOverlap="1">
            <wp:simplePos x="0" y="0"/>
            <wp:positionH relativeFrom="column">
              <wp:posOffset>-424811</wp:posOffset>
            </wp:positionH>
            <wp:positionV relativeFrom="paragraph">
              <wp:posOffset>7616</wp:posOffset>
            </wp:positionV>
            <wp:extent cx="3375663" cy="2635245"/>
            <wp:effectExtent l="0" t="0" r="0" b="0"/>
            <wp:wrapSquare wrapText="bothSides"/>
            <wp:docPr id="10" name="Image 9" descr="C:\Users\sidofa\Documents\Documents\ANAV\Italie du Sud 2017\DSC0576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3375663" cy="2635245"/>
                    </a:xfrm>
                    <a:prstGeom prst="rect">
                      <a:avLst/>
                    </a:prstGeom>
                    <a:noFill/>
                    <a:ln>
                      <a:noFill/>
                      <a:prstDash/>
                    </a:ln>
                  </pic:spPr>
                </pic:pic>
              </a:graphicData>
            </a:graphic>
          </wp:anchor>
        </w:drawing>
      </w:r>
      <w:r>
        <w:rPr>
          <w:b/>
          <w:noProof/>
          <w:sz w:val="24"/>
          <w:szCs w:val="24"/>
          <w:lang w:eastAsia="fr-CH"/>
        </w:rPr>
        <w:drawing>
          <wp:anchor distT="0" distB="0" distL="114300" distR="114300" simplePos="0" relativeHeight="251674624" behindDoc="0" locked="0" layoutInCell="1" allowOverlap="1">
            <wp:simplePos x="0" y="0"/>
            <wp:positionH relativeFrom="column">
              <wp:posOffset>3295012</wp:posOffset>
            </wp:positionH>
            <wp:positionV relativeFrom="paragraph">
              <wp:posOffset>-549911</wp:posOffset>
            </wp:positionV>
            <wp:extent cx="3345176" cy="2508254"/>
            <wp:effectExtent l="0" t="0" r="0" b="0"/>
            <wp:wrapSquare wrapText="bothSides"/>
            <wp:docPr id="11" name="Image 24" descr="C:\Users\sidofa\Documents\Documents\ANAV\Italie du Sud 2017\IMG_04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3345176" cy="2508254"/>
                    </a:xfrm>
                    <a:prstGeom prst="rect">
                      <a:avLst/>
                    </a:prstGeom>
                    <a:noFill/>
                    <a:ln>
                      <a:noFill/>
                      <a:prstDash/>
                    </a:ln>
                  </pic:spPr>
                </pic:pic>
              </a:graphicData>
            </a:graphic>
          </wp:anchor>
        </w:drawing>
      </w:r>
    </w:p>
    <w:p w:rsidR="00940036" w:rsidRDefault="00940036">
      <w:pPr>
        <w:jc w:val="both"/>
        <w:rPr>
          <w:b/>
          <w:sz w:val="24"/>
          <w:szCs w:val="24"/>
        </w:rPr>
      </w:pPr>
    </w:p>
    <w:p w:rsidR="00940036" w:rsidRDefault="00D37F03">
      <w:pPr>
        <w:jc w:val="both"/>
      </w:pPr>
      <w:r>
        <w:rPr>
          <w:b/>
          <w:noProof/>
          <w:sz w:val="24"/>
          <w:szCs w:val="24"/>
          <w:lang w:eastAsia="fr-CH"/>
        </w:rPr>
        <w:drawing>
          <wp:anchor distT="0" distB="0" distL="114300" distR="114300" simplePos="0" relativeHeight="251660288" behindDoc="0" locked="0" layoutInCell="1" allowOverlap="1">
            <wp:simplePos x="0" y="0"/>
            <wp:positionH relativeFrom="column">
              <wp:posOffset>229871</wp:posOffset>
            </wp:positionH>
            <wp:positionV relativeFrom="paragraph">
              <wp:posOffset>60322</wp:posOffset>
            </wp:positionV>
            <wp:extent cx="3398523" cy="2548259"/>
            <wp:effectExtent l="0" t="0" r="0" b="0"/>
            <wp:wrapSquare wrapText="bothSides"/>
            <wp:docPr id="12" name="Image 10" descr="C:\Users\sidofa\Documents\Documents\ANAV\Italie du Sud 2017\IMG_039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3398523" cy="2548259"/>
                    </a:xfrm>
                    <a:prstGeom prst="rect">
                      <a:avLst/>
                    </a:prstGeom>
                    <a:noFill/>
                    <a:ln>
                      <a:noFill/>
                      <a:prstDash/>
                    </a:ln>
                  </pic:spPr>
                </pic:pic>
              </a:graphicData>
            </a:graphic>
          </wp:anchor>
        </w:drawing>
      </w: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D37F03">
      <w:pPr>
        <w:jc w:val="both"/>
      </w:pPr>
      <w:r>
        <w:rPr>
          <w:b/>
          <w:noProof/>
          <w:sz w:val="24"/>
          <w:szCs w:val="24"/>
          <w:lang w:eastAsia="fr-CH"/>
        </w:rPr>
        <w:drawing>
          <wp:anchor distT="0" distB="0" distL="114300" distR="114300" simplePos="0" relativeHeight="251662336" behindDoc="0" locked="0" layoutInCell="1" allowOverlap="1">
            <wp:simplePos x="0" y="0"/>
            <wp:positionH relativeFrom="column">
              <wp:posOffset>-379091</wp:posOffset>
            </wp:positionH>
            <wp:positionV relativeFrom="paragraph">
              <wp:posOffset>31117</wp:posOffset>
            </wp:positionV>
            <wp:extent cx="3383280" cy="2537460"/>
            <wp:effectExtent l="0" t="0" r="0" b="0"/>
            <wp:wrapSquare wrapText="bothSides"/>
            <wp:docPr id="13" name="Image 11" descr="C:\Users\sidofa\Documents\Documents\ANAV\Italie du Sud 2017\DSC059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3383280" cy="2537460"/>
                    </a:xfrm>
                    <a:prstGeom prst="rect">
                      <a:avLst/>
                    </a:prstGeom>
                    <a:noFill/>
                    <a:ln>
                      <a:noFill/>
                      <a:prstDash/>
                    </a:ln>
                  </pic:spPr>
                </pic:pic>
              </a:graphicData>
            </a:graphic>
          </wp:anchor>
        </w:drawing>
      </w: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pPr>
    </w:p>
    <w:p w:rsidR="00940036" w:rsidRDefault="00940036">
      <w:pPr>
        <w:jc w:val="both"/>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D37F03">
      <w:pPr>
        <w:jc w:val="both"/>
        <w:rPr>
          <w:b/>
          <w:sz w:val="24"/>
          <w:szCs w:val="24"/>
        </w:rPr>
      </w:pPr>
      <w:r>
        <w:rPr>
          <w:b/>
          <w:sz w:val="24"/>
          <w:szCs w:val="24"/>
        </w:rPr>
        <w:t xml:space="preserve">A la cave </w:t>
      </w:r>
      <w:proofErr w:type="spellStart"/>
      <w:r>
        <w:rPr>
          <w:b/>
          <w:sz w:val="24"/>
          <w:szCs w:val="24"/>
        </w:rPr>
        <w:t>Paternoster</w:t>
      </w:r>
      <w:proofErr w:type="spellEnd"/>
      <w:r>
        <w:rPr>
          <w:b/>
          <w:sz w:val="24"/>
          <w:szCs w:val="24"/>
        </w:rPr>
        <w:t xml:space="preserve"> à </w:t>
      </w:r>
      <w:proofErr w:type="spellStart"/>
      <w:r>
        <w:rPr>
          <w:b/>
          <w:sz w:val="24"/>
          <w:szCs w:val="24"/>
        </w:rPr>
        <w:t>Barile</w:t>
      </w:r>
      <w:proofErr w:type="spellEnd"/>
      <w:r>
        <w:rPr>
          <w:b/>
          <w:sz w:val="24"/>
          <w:szCs w:val="24"/>
        </w:rPr>
        <w:t>, riche d’histoire et</w:t>
      </w:r>
      <w:r>
        <w:rPr>
          <w:b/>
          <w:sz w:val="24"/>
          <w:szCs w:val="24"/>
        </w:rPr>
        <w:t xml:space="preserve"> de tradition, nous somme accueillis royalement dans un « show room » très design par le petit-fils du fondateur Anselmo </w:t>
      </w:r>
      <w:proofErr w:type="spellStart"/>
      <w:r>
        <w:rPr>
          <w:b/>
          <w:sz w:val="24"/>
          <w:szCs w:val="24"/>
        </w:rPr>
        <w:t>Paternoster</w:t>
      </w:r>
      <w:proofErr w:type="spellEnd"/>
      <w:r>
        <w:rPr>
          <w:b/>
          <w:sz w:val="24"/>
          <w:szCs w:val="24"/>
        </w:rPr>
        <w:t xml:space="preserve">. Un savoureux buffet accompagne 3 </w:t>
      </w:r>
      <w:proofErr w:type="spellStart"/>
      <w:r>
        <w:rPr>
          <w:b/>
          <w:sz w:val="24"/>
          <w:szCs w:val="24"/>
        </w:rPr>
        <w:t>aglianico</w:t>
      </w:r>
      <w:proofErr w:type="spellEnd"/>
      <w:r>
        <w:rPr>
          <w:b/>
          <w:sz w:val="24"/>
          <w:szCs w:val="24"/>
        </w:rPr>
        <w:t xml:space="preserve"> de </w:t>
      </w:r>
      <w:proofErr w:type="spellStart"/>
      <w:r>
        <w:rPr>
          <w:b/>
          <w:sz w:val="24"/>
          <w:szCs w:val="24"/>
        </w:rPr>
        <w:t>Vulture</w:t>
      </w:r>
      <w:proofErr w:type="spellEnd"/>
      <w:r>
        <w:rPr>
          <w:b/>
          <w:sz w:val="24"/>
          <w:szCs w:val="24"/>
        </w:rPr>
        <w:t xml:space="preserve"> : le </w:t>
      </w:r>
      <w:proofErr w:type="spellStart"/>
      <w:r>
        <w:rPr>
          <w:b/>
          <w:sz w:val="24"/>
          <w:szCs w:val="24"/>
        </w:rPr>
        <w:t>Giuv</w:t>
      </w:r>
      <w:proofErr w:type="spellEnd"/>
      <w:r>
        <w:rPr>
          <w:b/>
          <w:sz w:val="24"/>
          <w:szCs w:val="24"/>
        </w:rPr>
        <w:t xml:space="preserve"> 2013, certification biologique ; le Rotondo 2012, tannique</w:t>
      </w:r>
      <w:r>
        <w:rPr>
          <w:b/>
          <w:sz w:val="24"/>
          <w:szCs w:val="24"/>
        </w:rPr>
        <w:t xml:space="preserve"> et épicé ; et le Don Anselmo 2012, provenant de vignes âgées de 50-60 ans, élevé pour 50% en foudres de chêne de Slavonie (Croatie) et pour 50% en barriques françaises, vin complexe avec de superbes arômes d’oranges sanguines, de réglisse et promis à un g</w:t>
      </w:r>
      <w:r>
        <w:rPr>
          <w:b/>
          <w:sz w:val="24"/>
          <w:szCs w:val="24"/>
        </w:rPr>
        <w:t xml:space="preserve">rand potentiel de garde. </w:t>
      </w:r>
    </w:p>
    <w:p w:rsidR="00940036" w:rsidRDefault="00940036">
      <w:pPr>
        <w:jc w:val="both"/>
        <w:rPr>
          <w:b/>
          <w:sz w:val="24"/>
          <w:szCs w:val="24"/>
        </w:rPr>
      </w:pPr>
    </w:p>
    <w:p w:rsidR="00940036" w:rsidRDefault="00D37F03">
      <w:pPr>
        <w:jc w:val="both"/>
      </w:pPr>
      <w:r>
        <w:rPr>
          <w:b/>
          <w:sz w:val="24"/>
          <w:szCs w:val="24"/>
        </w:rPr>
        <w:lastRenderedPageBreak/>
        <w:t xml:space="preserve">La dernière partie de notre escapade nous conduit en </w:t>
      </w:r>
      <w:r>
        <w:rPr>
          <w:b/>
          <w:i/>
          <w:sz w:val="24"/>
          <w:szCs w:val="24"/>
        </w:rPr>
        <w:t xml:space="preserve">Campanie, </w:t>
      </w:r>
      <w:r>
        <w:rPr>
          <w:b/>
          <w:sz w:val="24"/>
          <w:szCs w:val="24"/>
        </w:rPr>
        <w:t xml:space="preserve">terroir propice aux cépages </w:t>
      </w:r>
      <w:proofErr w:type="spellStart"/>
      <w:r>
        <w:rPr>
          <w:b/>
          <w:sz w:val="24"/>
          <w:szCs w:val="24"/>
        </w:rPr>
        <w:t>aglianico</w:t>
      </w:r>
      <w:proofErr w:type="spellEnd"/>
      <w:r>
        <w:rPr>
          <w:b/>
          <w:sz w:val="24"/>
          <w:szCs w:val="24"/>
        </w:rPr>
        <w:t xml:space="preserve">, </w:t>
      </w:r>
      <w:proofErr w:type="spellStart"/>
      <w:r>
        <w:rPr>
          <w:b/>
          <w:sz w:val="24"/>
          <w:szCs w:val="24"/>
        </w:rPr>
        <w:t>greco</w:t>
      </w:r>
      <w:proofErr w:type="spellEnd"/>
      <w:r>
        <w:rPr>
          <w:b/>
          <w:sz w:val="24"/>
          <w:szCs w:val="24"/>
        </w:rPr>
        <w:t xml:space="preserve"> et </w:t>
      </w:r>
      <w:proofErr w:type="spellStart"/>
      <w:r>
        <w:rPr>
          <w:b/>
          <w:sz w:val="24"/>
          <w:szCs w:val="24"/>
        </w:rPr>
        <w:t>fiano</w:t>
      </w:r>
      <w:proofErr w:type="spellEnd"/>
      <w:r>
        <w:rPr>
          <w:b/>
          <w:sz w:val="24"/>
          <w:szCs w:val="24"/>
        </w:rPr>
        <w:t>, cultivés surtout autour d’Avellino, sur un sol d’origine volcanique mêlé de calcaire et d’argile. La superficie</w:t>
      </w:r>
      <w:r>
        <w:rPr>
          <w:b/>
          <w:sz w:val="24"/>
          <w:szCs w:val="24"/>
        </w:rPr>
        <w:t xml:space="preserve"> du vignoble de Campanie s’étend sur 440'000 hectares dont un seul grand vin rouge DOCG est issu : le </w:t>
      </w:r>
      <w:proofErr w:type="spellStart"/>
      <w:r>
        <w:rPr>
          <w:b/>
          <w:sz w:val="24"/>
          <w:szCs w:val="24"/>
        </w:rPr>
        <w:t>Taurasi</w:t>
      </w:r>
      <w:proofErr w:type="spellEnd"/>
      <w:r>
        <w:rPr>
          <w:b/>
          <w:sz w:val="24"/>
          <w:szCs w:val="24"/>
        </w:rPr>
        <w:t>.</w:t>
      </w: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D37F03">
      <w:pPr>
        <w:jc w:val="both"/>
      </w:pPr>
      <w:r>
        <w:rPr>
          <w:b/>
          <w:noProof/>
          <w:sz w:val="24"/>
          <w:szCs w:val="24"/>
          <w:lang w:eastAsia="fr-CH"/>
        </w:rPr>
        <w:drawing>
          <wp:anchor distT="0" distB="0" distL="114300" distR="114300" simplePos="0" relativeHeight="251663360" behindDoc="0" locked="0" layoutInCell="1" allowOverlap="1">
            <wp:simplePos x="0" y="0"/>
            <wp:positionH relativeFrom="column">
              <wp:posOffset>3484248</wp:posOffset>
            </wp:positionH>
            <wp:positionV relativeFrom="paragraph">
              <wp:posOffset>13972</wp:posOffset>
            </wp:positionV>
            <wp:extent cx="3058155" cy="2293616"/>
            <wp:effectExtent l="0" t="0" r="0" b="0"/>
            <wp:wrapSquare wrapText="bothSides"/>
            <wp:docPr id="14" name="Image 13" descr="C:\Users\sidofa\AppData\Local\Temp\Temp1_amis du vin final.zip\amis du vin final\DSC0457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3058155" cy="2293616"/>
                    </a:xfrm>
                    <a:prstGeom prst="rect">
                      <a:avLst/>
                    </a:prstGeom>
                    <a:noFill/>
                    <a:ln>
                      <a:noFill/>
                      <a:prstDash/>
                    </a:ln>
                  </pic:spPr>
                </pic:pic>
              </a:graphicData>
            </a:graphic>
          </wp:anchor>
        </w:drawing>
      </w:r>
      <w:r>
        <w:rPr>
          <w:b/>
          <w:noProof/>
          <w:sz w:val="24"/>
          <w:szCs w:val="24"/>
          <w:lang w:eastAsia="fr-CH"/>
        </w:rPr>
        <w:drawing>
          <wp:inline distT="0" distB="0" distL="0" distR="0">
            <wp:extent cx="3014118" cy="2261018"/>
            <wp:effectExtent l="0" t="0" r="0" b="0"/>
            <wp:docPr id="15" name="Image 12" descr="C:\Users\sidofa\AppData\Local\Temp\Temp1_amis du vin final.zip\amis du vin final\DSC0456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3014118" cy="2261018"/>
                    </a:xfrm>
                    <a:prstGeom prst="rect">
                      <a:avLst/>
                    </a:prstGeom>
                    <a:noFill/>
                    <a:ln>
                      <a:noFill/>
                      <a:prstDash/>
                    </a:ln>
                  </pic:spPr>
                </pic:pic>
              </a:graphicData>
            </a:graphic>
          </wp:inline>
        </w:drawing>
      </w:r>
    </w:p>
    <w:p w:rsidR="00940036" w:rsidRDefault="00D37F03">
      <w:pPr>
        <w:jc w:val="both"/>
      </w:pPr>
      <w:r>
        <w:rPr>
          <w:b/>
          <w:noProof/>
          <w:sz w:val="24"/>
          <w:szCs w:val="24"/>
          <w:lang w:eastAsia="fr-CH"/>
        </w:rPr>
        <w:drawing>
          <wp:anchor distT="0" distB="0" distL="114300" distR="114300" simplePos="0" relativeHeight="251665408" behindDoc="0" locked="0" layoutInCell="1" allowOverlap="1">
            <wp:simplePos x="0" y="0"/>
            <wp:positionH relativeFrom="column">
              <wp:posOffset>3502664</wp:posOffset>
            </wp:positionH>
            <wp:positionV relativeFrom="paragraph">
              <wp:posOffset>538481</wp:posOffset>
            </wp:positionV>
            <wp:extent cx="3189600" cy="2392683"/>
            <wp:effectExtent l="0" t="0" r="0" b="0"/>
            <wp:wrapSquare wrapText="bothSides"/>
            <wp:docPr id="16" name="Image 14" descr="C:\Users\sidofa\AppData\Local\Temp\Temp1_amis du vin final.zip\amis du vin final\DSC0445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3189600" cy="2392683"/>
                    </a:xfrm>
                    <a:prstGeom prst="rect">
                      <a:avLst/>
                    </a:prstGeom>
                    <a:noFill/>
                    <a:ln>
                      <a:noFill/>
                      <a:prstDash/>
                    </a:ln>
                  </pic:spPr>
                </pic:pic>
              </a:graphicData>
            </a:graphic>
          </wp:anchor>
        </w:drawing>
      </w:r>
    </w:p>
    <w:p w:rsidR="00940036" w:rsidRDefault="00D37F03">
      <w:pPr>
        <w:jc w:val="both"/>
      </w:pPr>
      <w:r>
        <w:rPr>
          <w:b/>
          <w:noProof/>
          <w:sz w:val="24"/>
          <w:szCs w:val="24"/>
          <w:lang w:eastAsia="fr-CH"/>
        </w:rPr>
        <w:drawing>
          <wp:anchor distT="0" distB="0" distL="114300" distR="114300" simplePos="0" relativeHeight="251664384" behindDoc="0" locked="0" layoutInCell="1" allowOverlap="1">
            <wp:simplePos x="0" y="0"/>
            <wp:positionH relativeFrom="column">
              <wp:posOffset>-104771</wp:posOffset>
            </wp:positionH>
            <wp:positionV relativeFrom="paragraph">
              <wp:posOffset>141603</wp:posOffset>
            </wp:positionV>
            <wp:extent cx="3482336" cy="2611754"/>
            <wp:effectExtent l="0" t="0" r="0" b="0"/>
            <wp:wrapSquare wrapText="bothSides"/>
            <wp:docPr id="17" name="Image 15" descr="C:\Users\sidofa\Documents\Documents\ANAV\Italie du Sud 2017\DSC058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3482336" cy="2611754"/>
                    </a:xfrm>
                    <a:prstGeom prst="rect">
                      <a:avLst/>
                    </a:prstGeom>
                    <a:noFill/>
                    <a:ln>
                      <a:noFill/>
                      <a:prstDash/>
                    </a:ln>
                  </pic:spPr>
                </pic:pic>
              </a:graphicData>
            </a:graphic>
          </wp:anchor>
        </w:drawing>
      </w: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D37F03">
      <w:pPr>
        <w:jc w:val="both"/>
        <w:rPr>
          <w:b/>
          <w:sz w:val="24"/>
          <w:szCs w:val="24"/>
        </w:rPr>
      </w:pPr>
      <w:r>
        <w:rPr>
          <w:b/>
          <w:sz w:val="24"/>
          <w:szCs w:val="24"/>
        </w:rPr>
        <w:t xml:space="preserve">A la cave </w:t>
      </w:r>
      <w:proofErr w:type="spellStart"/>
      <w:r>
        <w:rPr>
          <w:b/>
          <w:sz w:val="24"/>
          <w:szCs w:val="24"/>
        </w:rPr>
        <w:t>Mastroberadino</w:t>
      </w:r>
      <w:proofErr w:type="spellEnd"/>
      <w:r>
        <w:rPr>
          <w:b/>
          <w:sz w:val="24"/>
          <w:szCs w:val="24"/>
        </w:rPr>
        <w:t xml:space="preserve">, entreprise familiale fondée en 1878, pionnière de la viticulture en </w:t>
      </w:r>
      <w:proofErr w:type="spellStart"/>
      <w:r>
        <w:rPr>
          <w:b/>
          <w:sz w:val="24"/>
          <w:szCs w:val="24"/>
        </w:rPr>
        <w:t>Campania</w:t>
      </w:r>
      <w:proofErr w:type="spellEnd"/>
      <w:r>
        <w:rPr>
          <w:b/>
          <w:sz w:val="24"/>
          <w:szCs w:val="24"/>
        </w:rPr>
        <w:t>, nous parcourons un labyrinth</w:t>
      </w:r>
      <w:r>
        <w:rPr>
          <w:b/>
          <w:sz w:val="24"/>
          <w:szCs w:val="24"/>
        </w:rPr>
        <w:t xml:space="preserve">e de couloirs, entourés de foudres, de 1200 barriques et de fresques très suggestives. Lors d’un repas élaboré au centre de leur beau vignoble en amphithéâtre, nous mettons à nouveau nos palais à l’épreuve avec un </w:t>
      </w:r>
      <w:proofErr w:type="spellStart"/>
      <w:r>
        <w:rPr>
          <w:b/>
          <w:sz w:val="24"/>
          <w:szCs w:val="24"/>
        </w:rPr>
        <w:t>Fiano</w:t>
      </w:r>
      <w:proofErr w:type="spellEnd"/>
      <w:r>
        <w:rPr>
          <w:b/>
          <w:sz w:val="24"/>
          <w:szCs w:val="24"/>
        </w:rPr>
        <w:t xml:space="preserve"> d’Avellino 2016, minéral et aux note</w:t>
      </w:r>
      <w:r>
        <w:rPr>
          <w:b/>
          <w:sz w:val="24"/>
          <w:szCs w:val="24"/>
        </w:rPr>
        <w:t xml:space="preserve">s de sous-bois, un Greco </w:t>
      </w:r>
      <w:proofErr w:type="spellStart"/>
      <w:r>
        <w:rPr>
          <w:b/>
          <w:sz w:val="24"/>
          <w:szCs w:val="24"/>
        </w:rPr>
        <w:t>del</w:t>
      </w:r>
      <w:proofErr w:type="spellEnd"/>
      <w:r>
        <w:rPr>
          <w:b/>
          <w:sz w:val="24"/>
          <w:szCs w:val="24"/>
        </w:rPr>
        <w:t xml:space="preserve"> </w:t>
      </w:r>
      <w:proofErr w:type="spellStart"/>
      <w:r>
        <w:rPr>
          <w:b/>
          <w:sz w:val="24"/>
          <w:szCs w:val="24"/>
        </w:rPr>
        <w:t>Tufo</w:t>
      </w:r>
      <w:proofErr w:type="spellEnd"/>
      <w:r>
        <w:rPr>
          <w:b/>
          <w:sz w:val="24"/>
          <w:szCs w:val="24"/>
        </w:rPr>
        <w:t xml:space="preserve"> 2016, vif et imprégné de garrigue, un </w:t>
      </w:r>
      <w:proofErr w:type="spellStart"/>
      <w:r>
        <w:rPr>
          <w:b/>
          <w:sz w:val="24"/>
          <w:szCs w:val="24"/>
        </w:rPr>
        <w:t>Irpinia</w:t>
      </w:r>
      <w:proofErr w:type="spellEnd"/>
      <w:r>
        <w:rPr>
          <w:b/>
          <w:sz w:val="24"/>
          <w:szCs w:val="24"/>
        </w:rPr>
        <w:t xml:space="preserve"> </w:t>
      </w:r>
      <w:proofErr w:type="spellStart"/>
      <w:r>
        <w:rPr>
          <w:b/>
          <w:sz w:val="24"/>
          <w:szCs w:val="24"/>
        </w:rPr>
        <w:t>Rosato</w:t>
      </w:r>
      <w:proofErr w:type="spellEnd"/>
      <w:r>
        <w:rPr>
          <w:b/>
          <w:sz w:val="24"/>
          <w:szCs w:val="24"/>
        </w:rPr>
        <w:t xml:space="preserve"> 2016 et un </w:t>
      </w:r>
      <w:proofErr w:type="spellStart"/>
      <w:r>
        <w:rPr>
          <w:b/>
          <w:sz w:val="24"/>
          <w:szCs w:val="24"/>
        </w:rPr>
        <w:t>Aglianico</w:t>
      </w:r>
      <w:proofErr w:type="spellEnd"/>
      <w:r>
        <w:rPr>
          <w:b/>
          <w:sz w:val="24"/>
          <w:szCs w:val="24"/>
        </w:rPr>
        <w:t xml:space="preserve"> </w:t>
      </w:r>
      <w:proofErr w:type="spellStart"/>
      <w:r>
        <w:rPr>
          <w:b/>
          <w:sz w:val="24"/>
          <w:szCs w:val="24"/>
        </w:rPr>
        <w:t>Campania</w:t>
      </w:r>
      <w:proofErr w:type="spellEnd"/>
      <w:r>
        <w:rPr>
          <w:b/>
          <w:sz w:val="24"/>
          <w:szCs w:val="24"/>
        </w:rPr>
        <w:t xml:space="preserve"> 2015 aux parfums de baies noires. Notre dîner s’achève avec un sublime </w:t>
      </w:r>
      <w:proofErr w:type="spellStart"/>
      <w:r>
        <w:rPr>
          <w:b/>
          <w:sz w:val="24"/>
          <w:szCs w:val="24"/>
        </w:rPr>
        <w:t>Radici</w:t>
      </w:r>
      <w:proofErr w:type="spellEnd"/>
      <w:r>
        <w:rPr>
          <w:b/>
          <w:sz w:val="24"/>
          <w:szCs w:val="24"/>
        </w:rPr>
        <w:t xml:space="preserve"> </w:t>
      </w:r>
      <w:proofErr w:type="spellStart"/>
      <w:r>
        <w:rPr>
          <w:b/>
          <w:sz w:val="24"/>
          <w:szCs w:val="24"/>
        </w:rPr>
        <w:t>Taurasi</w:t>
      </w:r>
      <w:proofErr w:type="spellEnd"/>
      <w:r>
        <w:rPr>
          <w:b/>
          <w:sz w:val="24"/>
          <w:szCs w:val="24"/>
        </w:rPr>
        <w:t xml:space="preserve"> DOCG 2013, 100% </w:t>
      </w:r>
      <w:proofErr w:type="spellStart"/>
      <w:r>
        <w:rPr>
          <w:b/>
          <w:sz w:val="24"/>
          <w:szCs w:val="24"/>
        </w:rPr>
        <w:t>aglianico</w:t>
      </w:r>
      <w:proofErr w:type="spellEnd"/>
      <w:r>
        <w:rPr>
          <w:b/>
          <w:sz w:val="24"/>
          <w:szCs w:val="24"/>
        </w:rPr>
        <w:t>, 24 mois de barriques, volc</w:t>
      </w:r>
      <w:r>
        <w:rPr>
          <w:b/>
          <w:sz w:val="24"/>
          <w:szCs w:val="24"/>
        </w:rPr>
        <w:t xml:space="preserve">anique </w:t>
      </w:r>
      <w:r>
        <w:rPr>
          <w:b/>
          <w:sz w:val="24"/>
          <w:szCs w:val="24"/>
        </w:rPr>
        <w:lastRenderedPageBreak/>
        <w:t>comme son terroir mais avec un nez d’encens, de poivre et de fruits noirs. Une gourmandise à mettre en cave subito !</w:t>
      </w: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D37F03">
      <w:pPr>
        <w:jc w:val="both"/>
      </w:pPr>
      <w:r>
        <w:rPr>
          <w:b/>
          <w:noProof/>
          <w:sz w:val="24"/>
          <w:szCs w:val="24"/>
          <w:lang w:eastAsia="fr-CH"/>
        </w:rPr>
        <w:drawing>
          <wp:anchor distT="0" distB="0" distL="114300" distR="114300" simplePos="0" relativeHeight="251667456" behindDoc="0" locked="0" layoutInCell="1" allowOverlap="1">
            <wp:simplePos x="0" y="0"/>
            <wp:positionH relativeFrom="column">
              <wp:posOffset>3766184</wp:posOffset>
            </wp:positionH>
            <wp:positionV relativeFrom="paragraph">
              <wp:posOffset>-207011</wp:posOffset>
            </wp:positionV>
            <wp:extent cx="2697479" cy="2023110"/>
            <wp:effectExtent l="0" t="0" r="0" b="0"/>
            <wp:wrapSquare wrapText="bothSides"/>
            <wp:docPr id="18" name="Image 17" descr="C:\Users\sidofa\AppData\Local\Temp\Temp1_amis du vin final.zip\amis du vin final\DSC0468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2697479" cy="2023110"/>
                    </a:xfrm>
                    <a:prstGeom prst="rect">
                      <a:avLst/>
                    </a:prstGeom>
                    <a:noFill/>
                    <a:ln>
                      <a:noFill/>
                      <a:prstDash/>
                    </a:ln>
                  </pic:spPr>
                </pic:pic>
              </a:graphicData>
            </a:graphic>
          </wp:anchor>
        </w:drawing>
      </w:r>
      <w:r>
        <w:rPr>
          <w:b/>
          <w:noProof/>
          <w:sz w:val="24"/>
          <w:szCs w:val="24"/>
          <w:lang w:eastAsia="fr-CH"/>
        </w:rPr>
        <w:drawing>
          <wp:anchor distT="0" distB="0" distL="114300" distR="114300" simplePos="0" relativeHeight="251666432" behindDoc="0" locked="0" layoutInCell="1" allowOverlap="1">
            <wp:simplePos x="0" y="0"/>
            <wp:positionH relativeFrom="column">
              <wp:posOffset>-135258</wp:posOffset>
            </wp:positionH>
            <wp:positionV relativeFrom="paragraph">
              <wp:posOffset>-549911</wp:posOffset>
            </wp:positionV>
            <wp:extent cx="3634739" cy="2726054"/>
            <wp:effectExtent l="0" t="0" r="0" b="0"/>
            <wp:wrapSquare wrapText="bothSides"/>
            <wp:docPr id="19" name="Image 16" descr="C:\Users\sidofa\AppData\Local\Temp\Temp1_amis du vin final.zip\amis du vin final\DSC0466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3634739" cy="2726054"/>
                    </a:xfrm>
                    <a:prstGeom prst="rect">
                      <a:avLst/>
                    </a:prstGeom>
                    <a:noFill/>
                    <a:ln>
                      <a:noFill/>
                      <a:prstDash/>
                    </a:ln>
                  </pic:spPr>
                </pic:pic>
              </a:graphicData>
            </a:graphic>
          </wp:anchor>
        </w:drawing>
      </w:r>
    </w:p>
    <w:p w:rsidR="00940036" w:rsidRDefault="00940036">
      <w:pPr>
        <w:jc w:val="both"/>
        <w:rPr>
          <w:b/>
          <w:sz w:val="24"/>
          <w:szCs w:val="24"/>
        </w:rPr>
      </w:pPr>
    </w:p>
    <w:p w:rsidR="00940036" w:rsidRDefault="00D37F03">
      <w:pPr>
        <w:jc w:val="both"/>
      </w:pPr>
      <w:r>
        <w:rPr>
          <w:b/>
          <w:noProof/>
          <w:sz w:val="24"/>
          <w:szCs w:val="24"/>
          <w:lang w:eastAsia="fr-CH"/>
        </w:rPr>
        <w:drawing>
          <wp:anchor distT="0" distB="0" distL="114300" distR="114300" simplePos="0" relativeHeight="251669504" behindDoc="0" locked="0" layoutInCell="1" allowOverlap="1">
            <wp:simplePos x="0" y="0"/>
            <wp:positionH relativeFrom="column">
              <wp:posOffset>3438528</wp:posOffset>
            </wp:positionH>
            <wp:positionV relativeFrom="paragraph">
              <wp:posOffset>208282</wp:posOffset>
            </wp:positionV>
            <wp:extent cx="3068954" cy="2301243"/>
            <wp:effectExtent l="0" t="0" r="0" b="0"/>
            <wp:wrapSquare wrapText="bothSides"/>
            <wp:docPr id="20" name="Image 19" descr="C:\Users\sidofa\Documents\Documents\ANAV\Italie du Sud 2017\DSC0602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3068954" cy="2301243"/>
                    </a:xfrm>
                    <a:prstGeom prst="rect">
                      <a:avLst/>
                    </a:prstGeom>
                    <a:noFill/>
                    <a:ln>
                      <a:noFill/>
                      <a:prstDash/>
                    </a:ln>
                  </pic:spPr>
                </pic:pic>
              </a:graphicData>
            </a:graphic>
          </wp:anchor>
        </w:drawing>
      </w:r>
    </w:p>
    <w:p w:rsidR="00940036" w:rsidRDefault="00D37F03">
      <w:pPr>
        <w:jc w:val="both"/>
      </w:pPr>
      <w:r>
        <w:rPr>
          <w:b/>
          <w:noProof/>
          <w:sz w:val="24"/>
          <w:szCs w:val="24"/>
          <w:lang w:eastAsia="fr-CH"/>
        </w:rPr>
        <w:drawing>
          <wp:anchor distT="0" distB="0" distL="114300" distR="114300" simplePos="0" relativeHeight="251668480" behindDoc="0" locked="0" layoutInCell="1" allowOverlap="1">
            <wp:simplePos x="0" y="0"/>
            <wp:positionH relativeFrom="column">
              <wp:posOffset>-36191</wp:posOffset>
            </wp:positionH>
            <wp:positionV relativeFrom="paragraph">
              <wp:posOffset>40005</wp:posOffset>
            </wp:positionV>
            <wp:extent cx="3070856" cy="2303145"/>
            <wp:effectExtent l="0" t="0" r="0" b="0"/>
            <wp:wrapSquare wrapText="bothSides"/>
            <wp:docPr id="21" name="Image 18" descr="C:\Users\sidofa\AppData\Local\Temp\Temp1_amis du vin final.zip\amis du vin final\DSC0469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3070856" cy="2303145"/>
                    </a:xfrm>
                    <a:prstGeom prst="rect">
                      <a:avLst/>
                    </a:prstGeom>
                    <a:noFill/>
                    <a:ln>
                      <a:noFill/>
                      <a:prstDash/>
                    </a:ln>
                  </pic:spPr>
                </pic:pic>
              </a:graphicData>
            </a:graphic>
          </wp:anchor>
        </w:drawing>
      </w:r>
    </w:p>
    <w:p w:rsidR="00940036" w:rsidRDefault="00940036">
      <w:pPr>
        <w:jc w:val="both"/>
        <w:rPr>
          <w:b/>
          <w:sz w:val="24"/>
          <w:szCs w:val="24"/>
        </w:rPr>
      </w:pPr>
    </w:p>
    <w:p w:rsidR="00940036" w:rsidRDefault="00D37F03">
      <w:pPr>
        <w:jc w:val="both"/>
        <w:rPr>
          <w:b/>
          <w:sz w:val="24"/>
          <w:szCs w:val="24"/>
        </w:rPr>
      </w:pPr>
      <w:r>
        <w:rPr>
          <w:b/>
          <w:sz w:val="24"/>
          <w:szCs w:val="24"/>
        </w:rPr>
        <w:t>Après un apéritif pétillant dans la baie napolitaine où notre chauffeur Arnaud de l’Oiseau Bleu fit preuve d’une dext</w:t>
      </w:r>
      <w:r>
        <w:rPr>
          <w:b/>
          <w:sz w:val="24"/>
          <w:szCs w:val="24"/>
        </w:rPr>
        <w:t xml:space="preserve">érité extrême, après une nuit reposante dans un ancien palais royal transformé en palace à Naples, notre voyage se termine par la visite archéologique de </w:t>
      </w:r>
      <w:proofErr w:type="spellStart"/>
      <w:r>
        <w:rPr>
          <w:b/>
          <w:sz w:val="24"/>
          <w:szCs w:val="24"/>
        </w:rPr>
        <w:t>Pompei</w:t>
      </w:r>
      <w:proofErr w:type="spellEnd"/>
      <w:r>
        <w:rPr>
          <w:b/>
          <w:sz w:val="24"/>
          <w:szCs w:val="24"/>
        </w:rPr>
        <w:t xml:space="preserve">, ville antique détruite lors de l’éruption du Vésuve en l’an 79 de notre ère et magnifiquement </w:t>
      </w:r>
      <w:r>
        <w:rPr>
          <w:b/>
          <w:sz w:val="24"/>
          <w:szCs w:val="24"/>
        </w:rPr>
        <w:t xml:space="preserve">restaurée. Nous partageons un dernier repas à la Cantina </w:t>
      </w:r>
      <w:proofErr w:type="spellStart"/>
      <w:r>
        <w:rPr>
          <w:b/>
          <w:sz w:val="24"/>
          <w:szCs w:val="24"/>
        </w:rPr>
        <w:t>del</w:t>
      </w:r>
      <w:proofErr w:type="spellEnd"/>
      <w:r>
        <w:rPr>
          <w:b/>
          <w:sz w:val="24"/>
          <w:szCs w:val="24"/>
        </w:rPr>
        <w:t xml:space="preserve"> </w:t>
      </w:r>
      <w:proofErr w:type="spellStart"/>
      <w:r>
        <w:rPr>
          <w:b/>
          <w:sz w:val="24"/>
          <w:szCs w:val="24"/>
        </w:rPr>
        <w:t>Vesuvio</w:t>
      </w:r>
      <w:proofErr w:type="spellEnd"/>
      <w:r>
        <w:rPr>
          <w:b/>
          <w:sz w:val="24"/>
          <w:szCs w:val="24"/>
        </w:rPr>
        <w:t xml:space="preserve"> sur les pentes de ce dernier où les vins </w:t>
      </w:r>
      <w:proofErr w:type="spellStart"/>
      <w:r>
        <w:rPr>
          <w:b/>
          <w:sz w:val="24"/>
          <w:szCs w:val="24"/>
        </w:rPr>
        <w:t>Lacryma</w:t>
      </w:r>
      <w:proofErr w:type="spellEnd"/>
      <w:r>
        <w:rPr>
          <w:b/>
          <w:sz w:val="24"/>
          <w:szCs w:val="24"/>
        </w:rPr>
        <w:t xml:space="preserve"> Christi </w:t>
      </w:r>
      <w:proofErr w:type="spellStart"/>
      <w:r>
        <w:rPr>
          <w:b/>
          <w:sz w:val="24"/>
          <w:szCs w:val="24"/>
        </w:rPr>
        <w:t>del</w:t>
      </w:r>
      <w:proofErr w:type="spellEnd"/>
      <w:r>
        <w:rPr>
          <w:b/>
          <w:sz w:val="24"/>
          <w:szCs w:val="24"/>
        </w:rPr>
        <w:t xml:space="preserve"> </w:t>
      </w:r>
      <w:proofErr w:type="spellStart"/>
      <w:r>
        <w:rPr>
          <w:b/>
          <w:sz w:val="24"/>
          <w:szCs w:val="24"/>
        </w:rPr>
        <w:t>Vesuvio</w:t>
      </w:r>
      <w:proofErr w:type="spellEnd"/>
      <w:r>
        <w:rPr>
          <w:b/>
          <w:sz w:val="24"/>
          <w:szCs w:val="24"/>
        </w:rPr>
        <w:t xml:space="preserve"> blanc, rosé, rouge et </w:t>
      </w:r>
      <w:proofErr w:type="spellStart"/>
      <w:r>
        <w:rPr>
          <w:b/>
          <w:sz w:val="24"/>
          <w:szCs w:val="24"/>
        </w:rPr>
        <w:t>Riserva</w:t>
      </w:r>
      <w:proofErr w:type="spellEnd"/>
      <w:r>
        <w:rPr>
          <w:b/>
          <w:sz w:val="24"/>
          <w:szCs w:val="24"/>
        </w:rPr>
        <w:t xml:space="preserve"> 2012 coulèrent à flots. Un ultime hommage aux « larmes du Christ » dont les gens de la r</w:t>
      </w:r>
      <w:r>
        <w:rPr>
          <w:b/>
          <w:sz w:val="24"/>
          <w:szCs w:val="24"/>
        </w:rPr>
        <w:t>égion disaient que Dieu pleura lorsqu’un bout de ciel fut emporté par Lucifer !</w:t>
      </w:r>
    </w:p>
    <w:p w:rsidR="00940036" w:rsidRDefault="00D37F03">
      <w:pPr>
        <w:jc w:val="both"/>
      </w:pPr>
      <w:r>
        <w:rPr>
          <w:b/>
          <w:noProof/>
          <w:sz w:val="24"/>
          <w:szCs w:val="24"/>
          <w:lang w:eastAsia="fr-CH"/>
        </w:rPr>
        <w:lastRenderedPageBreak/>
        <w:drawing>
          <wp:anchor distT="0" distB="0" distL="114300" distR="114300" simplePos="0" relativeHeight="251671552" behindDoc="0" locked="0" layoutInCell="1" allowOverlap="1">
            <wp:simplePos x="0" y="0"/>
            <wp:positionH relativeFrom="column">
              <wp:posOffset>3575688</wp:posOffset>
            </wp:positionH>
            <wp:positionV relativeFrom="paragraph">
              <wp:posOffset>-398148</wp:posOffset>
            </wp:positionV>
            <wp:extent cx="2339336" cy="1754505"/>
            <wp:effectExtent l="0" t="0" r="0" b="0"/>
            <wp:wrapSquare wrapText="bothSides"/>
            <wp:docPr id="22" name="Image 21" descr="C:\Users\sidofa\AppData\Local\Temp\Temp1_amis du vin final.zip\amis du vin final\DSC0486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a:off x="0" y="0"/>
                      <a:ext cx="2339336" cy="1754505"/>
                    </a:xfrm>
                    <a:prstGeom prst="rect">
                      <a:avLst/>
                    </a:prstGeom>
                    <a:noFill/>
                    <a:ln>
                      <a:noFill/>
                      <a:prstDash/>
                    </a:ln>
                  </pic:spPr>
                </pic:pic>
              </a:graphicData>
            </a:graphic>
          </wp:anchor>
        </w:drawing>
      </w:r>
      <w:r>
        <w:rPr>
          <w:b/>
          <w:noProof/>
          <w:sz w:val="24"/>
          <w:szCs w:val="24"/>
          <w:lang w:eastAsia="fr-CH"/>
        </w:rPr>
        <w:drawing>
          <wp:anchor distT="0" distB="0" distL="114300" distR="114300" simplePos="0" relativeHeight="251670528" behindDoc="0" locked="0" layoutInCell="1" allowOverlap="1">
            <wp:simplePos x="0" y="0"/>
            <wp:positionH relativeFrom="column">
              <wp:posOffset>-81911</wp:posOffset>
            </wp:positionH>
            <wp:positionV relativeFrom="paragraph">
              <wp:posOffset>-520065</wp:posOffset>
            </wp:positionV>
            <wp:extent cx="2994660" cy="2245994"/>
            <wp:effectExtent l="0" t="0" r="0" b="0"/>
            <wp:wrapSquare wrapText="bothSides"/>
            <wp:docPr id="23" name="Image 20" descr="C:\Users\sidofa\AppData\Local\Temp\Temp1_amis du vin final.zip\amis du vin final\DSC048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a:off x="0" y="0"/>
                      <a:ext cx="2994660" cy="2245994"/>
                    </a:xfrm>
                    <a:prstGeom prst="rect">
                      <a:avLst/>
                    </a:prstGeom>
                    <a:noFill/>
                    <a:ln>
                      <a:noFill/>
                      <a:prstDash/>
                    </a:ln>
                  </pic:spPr>
                </pic:pic>
              </a:graphicData>
            </a:graphic>
          </wp:anchor>
        </w:drawing>
      </w:r>
    </w:p>
    <w:p w:rsidR="00940036" w:rsidRDefault="00940036">
      <w:pPr>
        <w:jc w:val="both"/>
        <w:rPr>
          <w:b/>
          <w:sz w:val="24"/>
          <w:szCs w:val="24"/>
        </w:rPr>
      </w:pPr>
    </w:p>
    <w:p w:rsidR="00940036" w:rsidRDefault="00D37F03">
      <w:pPr>
        <w:jc w:val="both"/>
        <w:rPr>
          <w:b/>
          <w:sz w:val="24"/>
          <w:szCs w:val="24"/>
        </w:rPr>
      </w:pPr>
      <w:r>
        <w:rPr>
          <w:b/>
          <w:sz w:val="24"/>
          <w:szCs w:val="24"/>
        </w:rPr>
        <w:t xml:space="preserve">                                                                                                       </w:t>
      </w:r>
    </w:p>
    <w:p w:rsidR="00940036" w:rsidRDefault="00940036">
      <w:pPr>
        <w:jc w:val="both"/>
        <w:rPr>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940036">
      <w:pPr>
        <w:jc w:val="both"/>
        <w:rPr>
          <w:b/>
          <w:sz w:val="24"/>
          <w:szCs w:val="24"/>
        </w:rPr>
      </w:pPr>
    </w:p>
    <w:p w:rsidR="00940036" w:rsidRDefault="00D37F03">
      <w:pPr>
        <w:jc w:val="both"/>
        <w:rPr>
          <w:b/>
          <w:sz w:val="24"/>
          <w:szCs w:val="24"/>
        </w:rPr>
      </w:pPr>
      <w:r>
        <w:rPr>
          <w:b/>
          <w:sz w:val="24"/>
          <w:szCs w:val="24"/>
        </w:rPr>
        <w:t xml:space="preserve">Une superbe aventure dont le vin, la gastronomie et la </w:t>
      </w:r>
      <w:r>
        <w:rPr>
          <w:b/>
          <w:sz w:val="24"/>
          <w:szCs w:val="24"/>
        </w:rPr>
        <w:t xml:space="preserve">culture du « cellier de l’Italie », béni par Bacchus,  firent le bonheur des </w:t>
      </w:r>
      <w:proofErr w:type="spellStart"/>
      <w:r>
        <w:rPr>
          <w:b/>
          <w:sz w:val="24"/>
          <w:szCs w:val="24"/>
        </w:rPr>
        <w:t>oenophiles</w:t>
      </w:r>
      <w:proofErr w:type="spellEnd"/>
      <w:r>
        <w:rPr>
          <w:b/>
          <w:sz w:val="24"/>
          <w:szCs w:val="24"/>
        </w:rPr>
        <w:t xml:space="preserve"> valaisans. </w:t>
      </w:r>
    </w:p>
    <w:p w:rsidR="00940036" w:rsidRDefault="00940036">
      <w:pPr>
        <w:jc w:val="both"/>
        <w:rPr>
          <w:b/>
          <w:sz w:val="24"/>
          <w:szCs w:val="24"/>
        </w:rPr>
      </w:pPr>
    </w:p>
    <w:p w:rsidR="00940036" w:rsidRDefault="00D37F03">
      <w:pPr>
        <w:jc w:val="both"/>
        <w:rPr>
          <w:b/>
          <w:sz w:val="24"/>
          <w:szCs w:val="24"/>
        </w:rPr>
      </w:pPr>
      <w:r>
        <w:rPr>
          <w:b/>
          <w:sz w:val="24"/>
          <w:szCs w:val="24"/>
        </w:rPr>
        <w:t>14.09.2017/FAV</w:t>
      </w:r>
    </w:p>
    <w:p w:rsidR="00940036" w:rsidRDefault="00D37F03">
      <w:pPr>
        <w:jc w:val="both"/>
      </w:pPr>
      <w:r>
        <w:rPr>
          <w:noProof/>
          <w:lang w:eastAsia="fr-CH"/>
        </w:rPr>
        <w:drawing>
          <wp:anchor distT="0" distB="0" distL="114300" distR="114300" simplePos="0" relativeHeight="251672576" behindDoc="0" locked="0" layoutInCell="1" allowOverlap="1">
            <wp:simplePos x="0" y="0"/>
            <wp:positionH relativeFrom="column">
              <wp:posOffset>-13331</wp:posOffset>
            </wp:positionH>
            <wp:positionV relativeFrom="paragraph">
              <wp:posOffset>163833</wp:posOffset>
            </wp:positionV>
            <wp:extent cx="4450083" cy="3337560"/>
            <wp:effectExtent l="0" t="0" r="0" b="0"/>
            <wp:wrapSquare wrapText="bothSides"/>
            <wp:docPr id="24" name="Image 22" descr="C:\Users\sidofa\AppData\Local\Temp\Temp1_amis du vin final.zip\amis du vin final\DSC0399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a:stretch>
                      <a:fillRect/>
                    </a:stretch>
                  </pic:blipFill>
                  <pic:spPr>
                    <a:xfrm>
                      <a:off x="0" y="0"/>
                      <a:ext cx="4450083" cy="3337560"/>
                    </a:xfrm>
                    <a:prstGeom prst="rect">
                      <a:avLst/>
                    </a:prstGeom>
                    <a:noFill/>
                    <a:ln>
                      <a:noFill/>
                      <a:prstDash/>
                    </a:ln>
                  </pic:spPr>
                </pic:pic>
              </a:graphicData>
            </a:graphic>
          </wp:anchor>
        </w:drawing>
      </w:r>
    </w:p>
    <w:p w:rsidR="00940036" w:rsidRDefault="00940036">
      <w:pPr>
        <w:jc w:val="both"/>
        <w:rPr>
          <w:b/>
          <w:sz w:val="24"/>
          <w:szCs w:val="24"/>
        </w:rPr>
      </w:pPr>
    </w:p>
    <w:p w:rsidR="00940036" w:rsidRDefault="00940036">
      <w:pPr>
        <w:jc w:val="both"/>
        <w:rPr>
          <w:b/>
          <w:sz w:val="24"/>
          <w:szCs w:val="24"/>
        </w:rPr>
      </w:pPr>
    </w:p>
    <w:p w:rsidR="00940036" w:rsidRDefault="00D37F03">
      <w:pPr>
        <w:jc w:val="both"/>
      </w:pPr>
      <w:r>
        <w:rPr>
          <w:noProof/>
          <w:lang w:eastAsia="fr-CH"/>
        </w:rPr>
        <w:drawing>
          <wp:anchor distT="0" distB="0" distL="114300" distR="114300" simplePos="0" relativeHeight="251673600" behindDoc="0" locked="0" layoutInCell="1" allowOverlap="1">
            <wp:simplePos x="0" y="0"/>
            <wp:positionH relativeFrom="column">
              <wp:posOffset>-2124708</wp:posOffset>
            </wp:positionH>
            <wp:positionV relativeFrom="paragraph">
              <wp:posOffset>3083557</wp:posOffset>
            </wp:positionV>
            <wp:extent cx="3855723" cy="2891790"/>
            <wp:effectExtent l="0" t="0" r="0" b="0"/>
            <wp:wrapSquare wrapText="bothSides"/>
            <wp:docPr id="25" name="Image 23" descr="C:\Users\sidofa\AppData\Local\Temp\Temp1_amis du vin final.zip\amis du vin final\DSC0449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3855723" cy="2891790"/>
                    </a:xfrm>
                    <a:prstGeom prst="rect">
                      <a:avLst/>
                    </a:prstGeom>
                    <a:noFill/>
                    <a:ln>
                      <a:noFill/>
                      <a:prstDash/>
                    </a:ln>
                  </pic:spPr>
                </pic:pic>
              </a:graphicData>
            </a:graphic>
          </wp:anchor>
        </w:drawing>
      </w:r>
    </w:p>
    <w:sectPr w:rsidR="00940036" w:rsidSect="00940036">
      <w:headerReference w:type="default" r:id="rId31"/>
      <w:footerReference w:type="default" r:id="rId32"/>
      <w:pgSz w:w="11906" w:h="16838"/>
      <w:pgMar w:top="1418" w:right="1077" w:bottom="1134" w:left="107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F03" w:rsidRDefault="00D37F03" w:rsidP="00940036">
      <w:pPr>
        <w:spacing w:line="240" w:lineRule="auto"/>
      </w:pPr>
      <w:r>
        <w:separator/>
      </w:r>
    </w:p>
  </w:endnote>
  <w:endnote w:type="continuationSeparator" w:id="0">
    <w:p w:rsidR="00D37F03" w:rsidRDefault="00D37F03" w:rsidP="009400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036" w:rsidRDefault="0094003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F03" w:rsidRDefault="00D37F03" w:rsidP="00940036">
      <w:pPr>
        <w:spacing w:line="240" w:lineRule="auto"/>
      </w:pPr>
      <w:r w:rsidRPr="00940036">
        <w:rPr>
          <w:color w:val="000000"/>
        </w:rPr>
        <w:separator/>
      </w:r>
    </w:p>
  </w:footnote>
  <w:footnote w:type="continuationSeparator" w:id="0">
    <w:p w:rsidR="00D37F03" w:rsidRDefault="00D37F03" w:rsidP="009400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036" w:rsidRDefault="00940036">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rsids>
    <w:rsidRoot w:val="00940036"/>
    <w:rsid w:val="000D6168"/>
    <w:rsid w:val="00940036"/>
    <w:rsid w:val="00D37F03"/>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H"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40036"/>
    <w:pPr>
      <w:suppressAutoHyphens/>
      <w:spacing w:after="0"/>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rsid w:val="00940036"/>
    <w:pPr>
      <w:spacing w:line="240" w:lineRule="auto"/>
    </w:pPr>
    <w:rPr>
      <w:rFonts w:ascii="Tahoma" w:hAnsi="Tahoma" w:cs="Tahoma"/>
      <w:sz w:val="16"/>
      <w:szCs w:val="16"/>
    </w:rPr>
  </w:style>
  <w:style w:type="character" w:customStyle="1" w:styleId="TextedebullesCar">
    <w:name w:val="Texte de bulles Car"/>
    <w:basedOn w:val="Policepardfaut"/>
    <w:rsid w:val="00940036"/>
    <w:rPr>
      <w:rFonts w:ascii="Tahoma" w:hAnsi="Tahoma" w:cs="Tahoma"/>
      <w:sz w:val="16"/>
      <w:szCs w:val="16"/>
    </w:rPr>
  </w:style>
  <w:style w:type="paragraph" w:styleId="En-tte">
    <w:name w:val="header"/>
    <w:basedOn w:val="Normal"/>
    <w:rsid w:val="00940036"/>
    <w:pPr>
      <w:tabs>
        <w:tab w:val="center" w:pos="4536"/>
        <w:tab w:val="right" w:pos="9072"/>
      </w:tabs>
      <w:spacing w:line="240" w:lineRule="auto"/>
    </w:pPr>
  </w:style>
  <w:style w:type="character" w:customStyle="1" w:styleId="En-tteCar">
    <w:name w:val="En-tête Car"/>
    <w:basedOn w:val="Policepardfaut"/>
    <w:rsid w:val="00940036"/>
  </w:style>
  <w:style w:type="paragraph" w:styleId="Pieddepage">
    <w:name w:val="footer"/>
    <w:basedOn w:val="Normal"/>
    <w:rsid w:val="00940036"/>
    <w:pPr>
      <w:tabs>
        <w:tab w:val="center" w:pos="4536"/>
        <w:tab w:val="right" w:pos="9072"/>
      </w:tabs>
      <w:spacing w:line="240" w:lineRule="auto"/>
    </w:pPr>
  </w:style>
  <w:style w:type="character" w:customStyle="1" w:styleId="PieddepageCar">
    <w:name w:val="Pied de page Car"/>
    <w:basedOn w:val="Policepardfaut"/>
    <w:rsid w:val="0094003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990</Words>
  <Characters>5451</Characters>
  <Application>Microsoft Office Word</Application>
  <DocSecurity>0</DocSecurity>
  <Lines>45</Lines>
  <Paragraphs>12</Paragraphs>
  <ScaleCrop>false</ScaleCrop>
  <Company>Hewlett-Packard</Company>
  <LinksUpToDate>false</LinksUpToDate>
  <CharactersWithSpaces>6429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Favre Domonique</dc:creator>
  <cp:lastModifiedBy>steffenban</cp:lastModifiedBy>
  <cp:revision>2</cp:revision>
  <dcterms:created xsi:type="dcterms:W3CDTF">2017-11-02T20:19:00Z</dcterms:created>
  <dcterms:modified xsi:type="dcterms:W3CDTF">2017-11-02T20:19:00Z</dcterms:modified>
</cp:coreProperties>
</file>